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538" w:type="dxa"/>
        <w:tblLook w:val="00A0"/>
      </w:tblPr>
      <w:tblGrid>
        <w:gridCol w:w="4230"/>
        <w:gridCol w:w="5310"/>
      </w:tblGrid>
      <w:tr w:rsidR="00F77116" w:rsidRPr="00C3662B" w:rsidTr="00094849">
        <w:tc>
          <w:tcPr>
            <w:tcW w:w="4230" w:type="dxa"/>
          </w:tcPr>
          <w:p w:rsidR="00F77116" w:rsidRPr="00C3662B" w:rsidRDefault="00F77116" w:rsidP="00094849">
            <w:pPr>
              <w:spacing w:after="0"/>
              <w:jc w:val="center"/>
              <w:rPr>
                <w:rFonts w:ascii="Times New Roman" w:hAnsi="Times New Roman" w:cs="Times New Roman"/>
                <w:sz w:val="24"/>
                <w:szCs w:val="24"/>
              </w:rPr>
            </w:pPr>
            <w:r w:rsidRPr="00C3662B">
              <w:rPr>
                <w:rFonts w:ascii="Times New Roman" w:hAnsi="Times New Roman" w:cs="Times New Roman"/>
                <w:sz w:val="24"/>
                <w:szCs w:val="24"/>
              </w:rPr>
              <w:t>BỘ GIÁO DỤC VÀ ĐÀO TẠO</w:t>
            </w:r>
          </w:p>
          <w:p w:rsidR="00F77116" w:rsidRDefault="00F77116"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TRƯỜNG ĐH KINH TẾ QUỐC DÂN</w:t>
            </w:r>
          </w:p>
          <w:p w:rsidR="00F77116" w:rsidRPr="00C3662B" w:rsidRDefault="00F77116"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w:t>
            </w:r>
          </w:p>
        </w:tc>
        <w:tc>
          <w:tcPr>
            <w:tcW w:w="5310" w:type="dxa"/>
          </w:tcPr>
          <w:p w:rsidR="00F77116" w:rsidRPr="00E02129" w:rsidRDefault="00F77116"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CỘNG HÒA XÃ HỘI CHỦ NGHĨA VIỆT NAM</w:t>
            </w:r>
          </w:p>
          <w:p w:rsidR="00F77116" w:rsidRDefault="00F77116"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Độc lập – Tự do – Hạnh phúc</w:t>
            </w:r>
          </w:p>
          <w:p w:rsidR="00F77116" w:rsidRPr="00C3662B" w:rsidRDefault="00F77116"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_______________________</w:t>
            </w:r>
          </w:p>
          <w:p w:rsidR="00F77116" w:rsidRPr="00C3662B" w:rsidRDefault="00F77116" w:rsidP="00094849">
            <w:pPr>
              <w:spacing w:after="0"/>
              <w:jc w:val="center"/>
              <w:rPr>
                <w:rFonts w:ascii="Times New Roman" w:hAnsi="Times New Roman" w:cs="Times New Roman"/>
                <w:sz w:val="24"/>
                <w:szCs w:val="24"/>
              </w:rPr>
            </w:pPr>
          </w:p>
        </w:tc>
      </w:tr>
    </w:tbl>
    <w:p w:rsidR="00F77116" w:rsidRDefault="00F77116" w:rsidP="004167DF">
      <w:pPr>
        <w:tabs>
          <w:tab w:val="left" w:pos="4690"/>
          <w:tab w:val="left" w:pos="11323"/>
          <w:tab w:val="left" w:pos="12938"/>
        </w:tabs>
        <w:spacing w:after="0"/>
        <w:ind w:left="108"/>
        <w:jc w:val="center"/>
        <w:rPr>
          <w:rFonts w:ascii="Times New Roman" w:hAnsi="Times New Roman" w:cs="Times New Roman"/>
          <w:b/>
          <w:bCs/>
          <w:color w:val="000000"/>
          <w:sz w:val="32"/>
          <w:szCs w:val="32"/>
        </w:rPr>
      </w:pPr>
    </w:p>
    <w:p w:rsidR="00F77116" w:rsidRPr="00C3662B" w:rsidRDefault="00F77116" w:rsidP="004167DF">
      <w:pPr>
        <w:tabs>
          <w:tab w:val="left" w:pos="4690"/>
          <w:tab w:val="left" w:pos="11323"/>
          <w:tab w:val="left" w:pos="12938"/>
        </w:tabs>
        <w:spacing w:after="0"/>
        <w:ind w:left="108"/>
        <w:jc w:val="center"/>
        <w:rPr>
          <w:rFonts w:ascii="Times New Roman" w:hAnsi="Times New Roman" w:cs="Times New Roman"/>
          <w:b/>
          <w:bCs/>
          <w:color w:val="000000"/>
          <w:sz w:val="32"/>
          <w:szCs w:val="32"/>
        </w:rPr>
      </w:pPr>
      <w:r w:rsidRPr="00C3662B">
        <w:rPr>
          <w:rFonts w:ascii="Times New Roman" w:hAnsi="Times New Roman" w:cs="Times New Roman"/>
          <w:b/>
          <w:bCs/>
          <w:color w:val="000000"/>
          <w:sz w:val="32"/>
          <w:szCs w:val="32"/>
        </w:rPr>
        <w:t>ĐỀ CƯƠNG CHI TIẾT HỌC PHẦN</w:t>
      </w:r>
    </w:p>
    <w:p w:rsidR="00F77116" w:rsidRPr="00C3662B" w:rsidRDefault="00F77116" w:rsidP="004167DF">
      <w:pPr>
        <w:tabs>
          <w:tab w:val="left" w:pos="4690"/>
          <w:tab w:val="left" w:pos="11323"/>
          <w:tab w:val="left" w:pos="12938"/>
        </w:tabs>
        <w:spacing w:after="0"/>
        <w:ind w:left="108"/>
        <w:jc w:val="both"/>
        <w:rPr>
          <w:rFonts w:ascii="Times New Roman" w:hAnsi="Times New Roman" w:cs="Times New Roman"/>
          <w:color w:val="000000"/>
          <w:sz w:val="26"/>
          <w:szCs w:val="26"/>
        </w:rPr>
      </w:pPr>
    </w:p>
    <w:p w:rsidR="00F77116" w:rsidRPr="0007264B" w:rsidRDefault="00F77116" w:rsidP="004167DF">
      <w:pPr>
        <w:spacing w:after="0"/>
        <w:jc w:val="center"/>
        <w:rPr>
          <w:rFonts w:ascii="Times New Roman" w:hAnsi="Times New Roman" w:cs="Times New Roman"/>
          <w:sz w:val="26"/>
          <w:szCs w:val="26"/>
        </w:rPr>
      </w:pPr>
      <w:r w:rsidRPr="0007264B">
        <w:rPr>
          <w:rFonts w:ascii="Times New Roman" w:hAnsi="Times New Roman" w:cs="Times New Roman"/>
          <w:sz w:val="26"/>
          <w:szCs w:val="26"/>
        </w:rPr>
        <w:t xml:space="preserve">TRÌNH ĐỘ ĐÀO TẠO: </w:t>
      </w:r>
      <w:r w:rsidRPr="002765B0">
        <w:rPr>
          <w:rFonts w:ascii="Times New Roman" w:hAnsi="Times New Roman" w:cs="Times New Roman"/>
          <w:b/>
          <w:bCs/>
          <w:sz w:val="26"/>
          <w:szCs w:val="26"/>
        </w:rPr>
        <w:t>ĐẠI HỌC</w:t>
      </w:r>
      <w:r w:rsidRPr="0007264B">
        <w:rPr>
          <w:rFonts w:ascii="Times New Roman" w:hAnsi="Times New Roman" w:cs="Times New Roman"/>
          <w:sz w:val="26"/>
          <w:szCs w:val="26"/>
        </w:rPr>
        <w:tab/>
        <w:t xml:space="preserve">LOẠI HÌNH ĐÀO TẠO: </w:t>
      </w:r>
      <w:r w:rsidRPr="002765B0">
        <w:rPr>
          <w:rFonts w:ascii="Times New Roman" w:hAnsi="Times New Roman" w:cs="Times New Roman"/>
          <w:b/>
          <w:bCs/>
          <w:sz w:val="26"/>
          <w:szCs w:val="26"/>
        </w:rPr>
        <w:t>CHÍNH QUY</w:t>
      </w:r>
    </w:p>
    <w:p w:rsidR="00F77116" w:rsidRDefault="00F77116" w:rsidP="00460F8C">
      <w:pPr>
        <w:spacing w:after="0"/>
        <w:rPr>
          <w:rFonts w:ascii="Times New Roman" w:hAnsi="Times New Roman" w:cs="Times New Roman"/>
          <w:color w:val="000000"/>
          <w:sz w:val="28"/>
          <w:szCs w:val="28"/>
        </w:rPr>
      </w:pPr>
    </w:p>
    <w:p w:rsidR="00F77116" w:rsidRPr="00BC64F4" w:rsidRDefault="00F77116" w:rsidP="00460F8C">
      <w:pPr>
        <w:spacing w:after="0"/>
        <w:rPr>
          <w:rFonts w:ascii="Times New Roman" w:hAnsi="Times New Roman" w:cs="Times New Roman"/>
          <w:b/>
          <w:bCs/>
          <w:color w:val="000000"/>
          <w:sz w:val="28"/>
          <w:szCs w:val="28"/>
        </w:rPr>
      </w:pPr>
      <w:r w:rsidRPr="00BC64F4">
        <w:rPr>
          <w:rFonts w:ascii="Times New Roman" w:hAnsi="Times New Roman" w:cs="Times New Roman"/>
          <w:b/>
          <w:bCs/>
          <w:color w:val="000000"/>
          <w:sz w:val="28"/>
          <w:szCs w:val="28"/>
        </w:rPr>
        <w:t xml:space="preserve">1. TÊN HỌC PHẦN: </w:t>
      </w:r>
    </w:p>
    <w:p w:rsidR="00F77116" w:rsidRDefault="00F77116" w:rsidP="00460F8C">
      <w:pPr>
        <w:spacing w:after="0"/>
        <w:rPr>
          <w:rFonts w:ascii="Times New Roman" w:hAnsi="Times New Roman" w:cs="Times New Roman"/>
          <w:color w:val="000000"/>
          <w:sz w:val="28"/>
          <w:szCs w:val="28"/>
        </w:rPr>
      </w:pPr>
    </w:p>
    <w:p w:rsidR="00F77116" w:rsidRPr="00B638CF" w:rsidRDefault="00F77116" w:rsidP="00460F8C">
      <w:pPr>
        <w:spacing w:after="0"/>
        <w:rPr>
          <w:rFonts w:ascii="Times New Roman" w:hAnsi="Times New Roman" w:cs="Times New Roman"/>
          <w:color w:val="000000"/>
          <w:sz w:val="28"/>
          <w:szCs w:val="28"/>
        </w:rPr>
      </w:pPr>
      <w:r w:rsidRPr="00B638CF">
        <w:rPr>
          <w:rFonts w:ascii="Times New Roman" w:hAnsi="Times New Roman" w:cs="Times New Roman"/>
          <w:color w:val="000000"/>
          <w:sz w:val="28"/>
          <w:szCs w:val="28"/>
        </w:rPr>
        <w:t xml:space="preserve">Tiếng Việt: </w:t>
      </w:r>
      <w:r w:rsidRPr="00B638CF">
        <w:rPr>
          <w:rFonts w:ascii="Times New Roman" w:hAnsi="Times New Roman" w:cs="Times New Roman"/>
          <w:b/>
          <w:bCs/>
          <w:color w:val="000000"/>
          <w:sz w:val="28"/>
          <w:szCs w:val="28"/>
        </w:rPr>
        <w:t>Lý thuyết tài chính tiền tệ 2</w:t>
      </w:r>
      <w:r w:rsidRPr="00B638CF">
        <w:rPr>
          <w:rFonts w:ascii="Times New Roman" w:hAnsi="Times New Roman" w:cs="Times New Roman"/>
          <w:b/>
          <w:bCs/>
          <w:color w:val="000000"/>
          <w:sz w:val="28"/>
          <w:szCs w:val="28"/>
        </w:rPr>
        <w:tab/>
      </w:r>
      <w:r w:rsidRPr="00B638CF">
        <w:rPr>
          <w:rFonts w:ascii="Times New Roman" w:hAnsi="Times New Roman" w:cs="Times New Roman"/>
          <w:b/>
          <w:bCs/>
          <w:color w:val="000000"/>
          <w:sz w:val="28"/>
          <w:szCs w:val="28"/>
        </w:rPr>
        <w:tab/>
      </w:r>
    </w:p>
    <w:p w:rsidR="00F77116" w:rsidRPr="00B638CF" w:rsidRDefault="00F77116" w:rsidP="00460F8C">
      <w:pPr>
        <w:spacing w:after="0"/>
        <w:rPr>
          <w:rFonts w:ascii="Times New Roman" w:hAnsi="Times New Roman" w:cs="Times New Roman"/>
          <w:color w:val="000000"/>
          <w:sz w:val="28"/>
          <w:szCs w:val="28"/>
        </w:rPr>
      </w:pPr>
      <w:r w:rsidRPr="00B638CF">
        <w:rPr>
          <w:rFonts w:ascii="Times New Roman" w:hAnsi="Times New Roman" w:cs="Times New Roman"/>
          <w:color w:val="000000"/>
          <w:sz w:val="28"/>
          <w:szCs w:val="28"/>
        </w:rPr>
        <w:t xml:space="preserve">Tiếng Anh:  </w:t>
      </w:r>
      <w:r w:rsidRPr="00B638CF">
        <w:rPr>
          <w:rFonts w:ascii="Times New Roman" w:hAnsi="Times New Roman" w:cs="Times New Roman"/>
          <w:b/>
          <w:bCs/>
          <w:color w:val="000000"/>
          <w:sz w:val="28"/>
          <w:szCs w:val="28"/>
        </w:rPr>
        <w:t xml:space="preserve">Monetary and Financial Theories </w:t>
      </w:r>
      <w:r>
        <w:rPr>
          <w:rFonts w:ascii="Times New Roman" w:hAnsi="Times New Roman" w:cs="Times New Roman"/>
          <w:b/>
          <w:bCs/>
          <w:color w:val="000000"/>
          <w:sz w:val="28"/>
          <w:szCs w:val="28"/>
        </w:rPr>
        <w:t>2</w:t>
      </w:r>
    </w:p>
    <w:p w:rsidR="00F77116" w:rsidRPr="00B638CF" w:rsidRDefault="00F77116" w:rsidP="00460F8C">
      <w:pPr>
        <w:spacing w:after="0"/>
        <w:rPr>
          <w:rFonts w:ascii="Times New Roman" w:hAnsi="Times New Roman" w:cs="Times New Roman"/>
          <w:color w:val="000000"/>
          <w:sz w:val="28"/>
          <w:szCs w:val="28"/>
        </w:rPr>
      </w:pPr>
      <w:r w:rsidRPr="00B638CF">
        <w:rPr>
          <w:rFonts w:ascii="Times New Roman" w:hAnsi="Times New Roman" w:cs="Times New Roman"/>
          <w:color w:val="000000"/>
          <w:sz w:val="28"/>
          <w:szCs w:val="28"/>
        </w:rPr>
        <w:t xml:space="preserve">Mã học phần: </w:t>
      </w:r>
      <w:r w:rsidRPr="00B638CF">
        <w:rPr>
          <w:rFonts w:ascii="Times New Roman" w:hAnsi="Times New Roman" w:cs="Times New Roman"/>
          <w:b/>
          <w:bCs/>
          <w:color w:val="000000"/>
          <w:sz w:val="28"/>
          <w:szCs w:val="28"/>
        </w:rPr>
        <w:t>NHLT1</w:t>
      </w:r>
      <w:r>
        <w:rPr>
          <w:rFonts w:ascii="Times New Roman" w:hAnsi="Times New Roman" w:cs="Times New Roman"/>
          <w:b/>
          <w:bCs/>
          <w:color w:val="000000"/>
          <w:sz w:val="28"/>
          <w:szCs w:val="28"/>
        </w:rPr>
        <w:t>1</w:t>
      </w:r>
      <w:r w:rsidRPr="00B638CF">
        <w:rPr>
          <w:rFonts w:ascii="Times New Roman" w:hAnsi="Times New Roman" w:cs="Times New Roman"/>
          <w:b/>
          <w:bCs/>
          <w:color w:val="000000"/>
          <w:sz w:val="28"/>
          <w:szCs w:val="28"/>
        </w:rPr>
        <w:t>0</w:t>
      </w:r>
      <w:r>
        <w:rPr>
          <w:rFonts w:ascii="Times New Roman" w:hAnsi="Times New Roman" w:cs="Times New Roman"/>
          <w:b/>
          <w:bCs/>
          <w:color w:val="000000"/>
          <w:sz w:val="28"/>
          <w:szCs w:val="28"/>
        </w:rPr>
        <w:t>3</w:t>
      </w:r>
      <w:r w:rsidRPr="00B638CF">
        <w:rPr>
          <w:rFonts w:ascii="Times New Roman" w:hAnsi="Times New Roman" w:cs="Times New Roman"/>
          <w:color w:val="000000"/>
          <w:sz w:val="28"/>
          <w:szCs w:val="28"/>
        </w:rPr>
        <w:t xml:space="preserve"> </w:t>
      </w:r>
      <w:r w:rsidRPr="00B638CF">
        <w:rPr>
          <w:rStyle w:val="PlaceholderText"/>
          <w:rFonts w:ascii="Times New Roman" w:hAnsi="Times New Roman" w:cs="Times New Roman"/>
          <w:sz w:val="28"/>
          <w:szCs w:val="28"/>
        </w:rPr>
        <w:t>.</w:t>
      </w:r>
      <w:r>
        <w:rPr>
          <w:rStyle w:val="PlaceholderText"/>
          <w:rFonts w:ascii="Times New Roman" w:hAnsi="Times New Roman" w:cs="Times New Roman"/>
          <w:sz w:val="28"/>
          <w:szCs w:val="28"/>
        </w:rPr>
        <w:tab/>
      </w:r>
      <w:r>
        <w:rPr>
          <w:rStyle w:val="PlaceholderText"/>
          <w:rFonts w:ascii="Times New Roman" w:hAnsi="Times New Roman" w:cs="Times New Roman"/>
          <w:sz w:val="28"/>
          <w:szCs w:val="28"/>
        </w:rPr>
        <w:tab/>
      </w:r>
      <w:r>
        <w:rPr>
          <w:rStyle w:val="PlaceholderText"/>
          <w:rFonts w:ascii="Times New Roman" w:hAnsi="Times New Roman" w:cs="Times New Roman"/>
          <w:sz w:val="28"/>
          <w:szCs w:val="28"/>
        </w:rPr>
        <w:tab/>
      </w:r>
      <w:r>
        <w:rPr>
          <w:rStyle w:val="PlaceholderText"/>
          <w:rFonts w:ascii="Times New Roman" w:hAnsi="Times New Roman" w:cs="Times New Roman"/>
          <w:sz w:val="28"/>
          <w:szCs w:val="28"/>
        </w:rPr>
        <w:tab/>
      </w:r>
      <w:r>
        <w:rPr>
          <w:rStyle w:val="PlaceholderText"/>
          <w:rFonts w:ascii="Times New Roman" w:hAnsi="Times New Roman" w:cs="Times New Roman"/>
          <w:sz w:val="28"/>
          <w:szCs w:val="28"/>
        </w:rPr>
        <w:tab/>
      </w:r>
      <w:r w:rsidRPr="00B638CF">
        <w:rPr>
          <w:rFonts w:ascii="Times New Roman" w:hAnsi="Times New Roman" w:cs="Times New Roman"/>
          <w:color w:val="000000"/>
          <w:sz w:val="28"/>
          <w:szCs w:val="28"/>
        </w:rPr>
        <w:t>Tổng số tín chỉ: 3</w:t>
      </w:r>
      <w:r w:rsidRPr="00B638CF">
        <w:rPr>
          <w:rFonts w:ascii="Times New Roman" w:hAnsi="Times New Roman" w:cs="Times New Roman"/>
          <w:color w:val="000000"/>
          <w:sz w:val="28"/>
          <w:szCs w:val="28"/>
        </w:rPr>
        <w:tab/>
      </w:r>
    </w:p>
    <w:p w:rsidR="00F77116" w:rsidRDefault="00F77116" w:rsidP="00460F8C">
      <w:pPr>
        <w:spacing w:after="0"/>
        <w:rPr>
          <w:rFonts w:ascii="Times New Roman" w:hAnsi="Times New Roman" w:cs="Times New Roman"/>
          <w:color w:val="000000"/>
          <w:sz w:val="28"/>
          <w:szCs w:val="28"/>
        </w:rPr>
      </w:pPr>
    </w:p>
    <w:p w:rsidR="00F77116" w:rsidRPr="00BC64F4" w:rsidRDefault="00F77116" w:rsidP="00460F8C">
      <w:pPr>
        <w:spacing w:after="0"/>
        <w:rPr>
          <w:rFonts w:ascii="Times New Roman" w:hAnsi="Times New Roman" w:cs="Times New Roman"/>
          <w:color w:val="000000"/>
          <w:sz w:val="28"/>
          <w:szCs w:val="28"/>
        </w:rPr>
      </w:pPr>
      <w:r w:rsidRPr="00B638CF">
        <w:rPr>
          <w:rFonts w:ascii="Times New Roman" w:hAnsi="Times New Roman" w:cs="Times New Roman"/>
          <w:color w:val="000000"/>
          <w:sz w:val="28"/>
          <w:szCs w:val="28"/>
        </w:rPr>
        <w:t>2</w:t>
      </w:r>
      <w:r w:rsidRPr="00BC64F4">
        <w:rPr>
          <w:rFonts w:ascii="Times New Roman" w:hAnsi="Times New Roman" w:cs="Times New Roman"/>
          <w:b/>
          <w:bCs/>
          <w:color w:val="000000"/>
          <w:sz w:val="28"/>
          <w:szCs w:val="28"/>
        </w:rPr>
        <w:t xml:space="preserve">. BỘ MÔN PHỤ TRÁCH GIẢNG DẠY: </w:t>
      </w:r>
      <w:r w:rsidRPr="00BC64F4">
        <w:rPr>
          <w:rFonts w:ascii="Times New Roman" w:hAnsi="Times New Roman" w:cs="Times New Roman"/>
          <w:color w:val="000000"/>
          <w:sz w:val="28"/>
          <w:szCs w:val="28"/>
        </w:rPr>
        <w:t xml:space="preserve">Lý thuyết Tài chính tiền tệ  </w:t>
      </w:r>
    </w:p>
    <w:p w:rsidR="00F77116" w:rsidRPr="00B638CF" w:rsidRDefault="00F77116" w:rsidP="00460F8C">
      <w:pPr>
        <w:spacing w:after="0"/>
        <w:rPr>
          <w:rFonts w:ascii="Times New Roman" w:hAnsi="Times New Roman" w:cs="Times New Roman"/>
          <w:color w:val="000000"/>
          <w:sz w:val="28"/>
          <w:szCs w:val="28"/>
        </w:rPr>
      </w:pPr>
      <w:r w:rsidRPr="00BC64F4">
        <w:rPr>
          <w:rFonts w:ascii="Times New Roman" w:hAnsi="Times New Roman" w:cs="Times New Roman"/>
          <w:b/>
          <w:bCs/>
          <w:color w:val="000000"/>
          <w:sz w:val="28"/>
          <w:szCs w:val="28"/>
        </w:rPr>
        <w:t>3. ĐIỀU KIỆN HỌC TRƯỚC:</w:t>
      </w:r>
      <w:r w:rsidRPr="00B638CF">
        <w:rPr>
          <w:rFonts w:ascii="Times New Roman" w:hAnsi="Times New Roman" w:cs="Times New Roman"/>
          <w:color w:val="000000"/>
          <w:sz w:val="28"/>
          <w:szCs w:val="28"/>
        </w:rPr>
        <w:t xml:space="preserve"> Môn Lý thuyết tài chính tiền tệ 1</w:t>
      </w:r>
    </w:p>
    <w:p w:rsidR="00F77116" w:rsidRPr="00BC64F4" w:rsidRDefault="00F77116" w:rsidP="00460F8C">
      <w:pPr>
        <w:spacing w:after="0"/>
        <w:jc w:val="both"/>
        <w:rPr>
          <w:rFonts w:ascii="Times New Roman" w:hAnsi="Times New Roman" w:cs="Times New Roman"/>
          <w:b/>
          <w:bCs/>
          <w:color w:val="000000"/>
          <w:sz w:val="28"/>
          <w:szCs w:val="28"/>
        </w:rPr>
      </w:pPr>
      <w:r w:rsidRPr="00BC64F4">
        <w:rPr>
          <w:rFonts w:ascii="Times New Roman" w:hAnsi="Times New Roman" w:cs="Times New Roman"/>
          <w:b/>
          <w:bCs/>
          <w:color w:val="000000"/>
          <w:sz w:val="28"/>
          <w:szCs w:val="28"/>
        </w:rPr>
        <w:t xml:space="preserve">4. MÔ TẢ HỌC PHẦN: </w:t>
      </w:r>
    </w:p>
    <w:p w:rsidR="00F77116" w:rsidRDefault="00F77116" w:rsidP="00460F8C">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Môn </w:t>
      </w:r>
      <w:r w:rsidRPr="00B638CF">
        <w:rPr>
          <w:rFonts w:ascii="Times New Roman" w:hAnsi="Times New Roman" w:cs="Times New Roman"/>
          <w:b/>
          <w:bCs/>
          <w:color w:val="000000"/>
          <w:sz w:val="28"/>
          <w:szCs w:val="28"/>
        </w:rPr>
        <w:t>Lý thuyết tài chính tiền tệ 2</w:t>
      </w:r>
      <w:r>
        <w:rPr>
          <w:rFonts w:ascii="Times New Roman" w:hAnsi="Times New Roman" w:cs="Times New Roman"/>
          <w:b/>
          <w:bCs/>
          <w:color w:val="000000"/>
          <w:sz w:val="28"/>
          <w:szCs w:val="28"/>
        </w:rPr>
        <w:t xml:space="preserve"> </w:t>
      </w:r>
      <w:r w:rsidRPr="006A1DB1">
        <w:rPr>
          <w:rFonts w:ascii="Times New Roman" w:hAnsi="Times New Roman" w:cs="Times New Roman"/>
          <w:color w:val="000000"/>
          <w:sz w:val="28"/>
          <w:szCs w:val="28"/>
        </w:rPr>
        <w:t xml:space="preserve">tiếp </w:t>
      </w:r>
      <w:r>
        <w:rPr>
          <w:rFonts w:ascii="Times New Roman" w:hAnsi="Times New Roman" w:cs="Times New Roman"/>
          <w:color w:val="000000"/>
          <w:sz w:val="28"/>
          <w:szCs w:val="28"/>
        </w:rPr>
        <w:t xml:space="preserve">tục trình bày các nội dung nâng cao về tiền tệ, sự cần thiết về hoạt động của ngân hàng, hoạt động của các tổ chức tài chính phi ngân hàng, chính sách tiền tệ và tài chính quốc tế. Sinh viên sẽ nghiên cứu sâu hơn về sự hình thành lãi suất và biến động của lãi suất trên thị trường, nghiên cứu đầy đủ hơn về quá trình cung ứng tiền tệ. Học phần cũng tập trung nghiên cứu nguyên tắc xác định tỷ giá và các yếu tố tác động tới tỷ giá và hệ thống tài chính quốc tế. Học phần cũng nghiên cứu một phần lý thuyết tiền tệ thông qua việc phân tích các nguyên nhân của lạm phát tiền tệ. </w:t>
      </w:r>
    </w:p>
    <w:p w:rsidR="00F77116" w:rsidRPr="00BC64F4" w:rsidRDefault="00F77116" w:rsidP="00460F8C">
      <w:pPr>
        <w:spacing w:after="0"/>
        <w:jc w:val="both"/>
        <w:rPr>
          <w:rFonts w:ascii="Times New Roman" w:hAnsi="Times New Roman" w:cs="Times New Roman"/>
          <w:b/>
          <w:bCs/>
          <w:color w:val="000000"/>
          <w:sz w:val="28"/>
          <w:szCs w:val="28"/>
        </w:rPr>
      </w:pPr>
      <w:r w:rsidRPr="00BC64F4">
        <w:rPr>
          <w:rFonts w:ascii="Times New Roman" w:hAnsi="Times New Roman" w:cs="Times New Roman"/>
          <w:b/>
          <w:bCs/>
          <w:color w:val="000000"/>
          <w:sz w:val="28"/>
          <w:szCs w:val="28"/>
        </w:rPr>
        <w:t>5. MỤC TIÊU CỦA HỌC PHẦN:</w:t>
      </w:r>
    </w:p>
    <w:p w:rsidR="00F77116" w:rsidRPr="00693180" w:rsidRDefault="00F77116" w:rsidP="00460F8C">
      <w:pPr>
        <w:spacing w:before="20" w:after="20"/>
        <w:ind w:left="284"/>
        <w:jc w:val="both"/>
        <w:rPr>
          <w:rFonts w:ascii="Times New Roman" w:hAnsi="Times New Roman" w:cs="Times New Roman"/>
          <w:sz w:val="26"/>
          <w:szCs w:val="26"/>
        </w:rPr>
      </w:pPr>
      <w:r w:rsidRPr="00693180">
        <w:rPr>
          <w:rFonts w:ascii="Times New Roman" w:hAnsi="Times New Roman" w:cs="Times New Roman"/>
          <w:sz w:val="26"/>
          <w:szCs w:val="26"/>
        </w:rPr>
        <w:t xml:space="preserve">Sau khi học xong, sinh viên cần làm được các </w:t>
      </w:r>
      <w:r>
        <w:rPr>
          <w:rFonts w:ascii="Times New Roman" w:hAnsi="Times New Roman" w:cs="Times New Roman"/>
          <w:sz w:val="26"/>
          <w:szCs w:val="26"/>
        </w:rPr>
        <w:t xml:space="preserve">việc </w:t>
      </w:r>
      <w:r w:rsidRPr="00693180">
        <w:rPr>
          <w:rFonts w:ascii="Times New Roman" w:hAnsi="Times New Roman" w:cs="Times New Roman"/>
          <w:sz w:val="26"/>
          <w:szCs w:val="26"/>
        </w:rPr>
        <w:t>sau đây:</w:t>
      </w:r>
    </w:p>
    <w:p w:rsidR="00F77116" w:rsidRPr="009026DD" w:rsidRDefault="00F77116" w:rsidP="00460F8C">
      <w:pPr>
        <w:pStyle w:val="ListParagraph"/>
        <w:numPr>
          <w:ilvl w:val="0"/>
          <w:numId w:val="24"/>
        </w:numPr>
        <w:spacing w:before="20" w:after="20"/>
        <w:jc w:val="both"/>
        <w:rPr>
          <w:rFonts w:ascii="Times New Roman" w:hAnsi="Times New Roman" w:cs="Times New Roman"/>
          <w:sz w:val="26"/>
          <w:szCs w:val="26"/>
        </w:rPr>
      </w:pPr>
      <w:r w:rsidRPr="009026DD">
        <w:rPr>
          <w:rFonts w:ascii="Times New Roman" w:hAnsi="Times New Roman" w:cs="Times New Roman"/>
          <w:sz w:val="26"/>
          <w:szCs w:val="26"/>
        </w:rPr>
        <w:t>Sử dụng lý thuyết lượng cầu về tài sản, 2 mô hình cung cầu vốn và cung cầu tiền để phân tích, giải thích được các yếu tố tác động tới lãi suất; dự báo biến động của lãi suất thị trường;</w:t>
      </w:r>
    </w:p>
    <w:p w:rsidR="00F77116" w:rsidRDefault="00F77116" w:rsidP="00460F8C">
      <w:pPr>
        <w:pStyle w:val="ListParagraph"/>
        <w:numPr>
          <w:ilvl w:val="0"/>
          <w:numId w:val="24"/>
        </w:numPr>
        <w:spacing w:before="20" w:after="20"/>
        <w:jc w:val="both"/>
        <w:rPr>
          <w:rFonts w:ascii="Times New Roman" w:hAnsi="Times New Roman" w:cs="Times New Roman"/>
          <w:sz w:val="26"/>
          <w:szCs w:val="26"/>
        </w:rPr>
      </w:pPr>
      <w:r w:rsidRPr="009026DD">
        <w:rPr>
          <w:rFonts w:ascii="Times New Roman" w:hAnsi="Times New Roman" w:cs="Times New Roman"/>
          <w:sz w:val="26"/>
          <w:szCs w:val="26"/>
        </w:rPr>
        <w:t>Giải thích được các đặc điểm của lãi suất trên thị trường thông qua phân tích cấu trúc rủi ro và cấu trúc kỳ hạn của lãi suất; các lý thuyết giải thích cấu trúc kỳ hạn của lãi suất</w:t>
      </w:r>
      <w:r>
        <w:rPr>
          <w:rFonts w:ascii="Times New Roman" w:hAnsi="Times New Roman" w:cs="Times New Roman"/>
          <w:sz w:val="26"/>
          <w:szCs w:val="26"/>
        </w:rPr>
        <w:t>;</w:t>
      </w:r>
    </w:p>
    <w:p w:rsidR="00F77116" w:rsidRPr="009026DD" w:rsidRDefault="00F77116" w:rsidP="00460F8C">
      <w:pPr>
        <w:pStyle w:val="ListParagraph"/>
        <w:numPr>
          <w:ilvl w:val="0"/>
          <w:numId w:val="24"/>
        </w:numPr>
        <w:spacing w:before="20" w:after="20"/>
        <w:jc w:val="both"/>
        <w:rPr>
          <w:rFonts w:ascii="Times New Roman" w:hAnsi="Times New Roman" w:cs="Times New Roman"/>
          <w:sz w:val="26"/>
          <w:szCs w:val="26"/>
        </w:rPr>
      </w:pPr>
      <w:r>
        <w:rPr>
          <w:rFonts w:ascii="Times New Roman" w:hAnsi="Times New Roman" w:cs="Times New Roman"/>
          <w:sz w:val="26"/>
          <w:szCs w:val="26"/>
        </w:rPr>
        <w:t>Sử dụng lý thuyết về chi phí giao dịch và thông tin không cân xứng để giải thích cấu trúc tài chính;</w:t>
      </w:r>
    </w:p>
    <w:p w:rsidR="00F77116" w:rsidRPr="004E6123" w:rsidRDefault="00F77116" w:rsidP="00460F8C">
      <w:pPr>
        <w:pStyle w:val="ListParagraph"/>
        <w:numPr>
          <w:ilvl w:val="0"/>
          <w:numId w:val="24"/>
        </w:numPr>
        <w:jc w:val="both"/>
        <w:rPr>
          <w:rFonts w:ascii="Times New Roman" w:hAnsi="Times New Roman" w:cs="Times New Roman"/>
          <w:sz w:val="26"/>
          <w:szCs w:val="26"/>
        </w:rPr>
      </w:pPr>
      <w:r>
        <w:rPr>
          <w:rFonts w:ascii="Times New Roman" w:hAnsi="Times New Roman" w:cs="Times New Roman"/>
          <w:sz w:val="26"/>
          <w:szCs w:val="26"/>
        </w:rPr>
        <w:t>Phân tích các nội dung quản lý ngân hàng thương mại: quản lý tiền cho vay, vốn chủ sở hữu, rủi ro lãi suất; phân tích và so sánh đặc trưng hoạt động của ngân hàng thương mại với các tổ chức tài chính phi ngân hàng;</w:t>
      </w:r>
    </w:p>
    <w:p w:rsidR="00F77116" w:rsidRPr="004E6123" w:rsidRDefault="00F77116" w:rsidP="00460F8C">
      <w:pPr>
        <w:pStyle w:val="ListParagraph"/>
        <w:numPr>
          <w:ilvl w:val="0"/>
          <w:numId w:val="24"/>
        </w:numPr>
        <w:spacing w:before="20" w:after="20"/>
        <w:jc w:val="both"/>
        <w:rPr>
          <w:rFonts w:ascii="Times New Roman" w:hAnsi="Times New Roman" w:cs="Times New Roman"/>
          <w:sz w:val="26"/>
          <w:szCs w:val="26"/>
        </w:rPr>
      </w:pPr>
      <w:r w:rsidRPr="004E6123">
        <w:rPr>
          <w:rFonts w:ascii="Times New Roman" w:hAnsi="Times New Roman" w:cs="Times New Roman"/>
          <w:sz w:val="26"/>
          <w:szCs w:val="26"/>
        </w:rPr>
        <w:t xml:space="preserve">Phân tích các yếu tố tác động tới lượng tiền cung ứng trong mô hình cung ứng tiền đầy đủ và vai trò của các chủ thể </w:t>
      </w:r>
      <w:r>
        <w:rPr>
          <w:rFonts w:ascii="Times New Roman" w:hAnsi="Times New Roman" w:cs="Times New Roman"/>
          <w:sz w:val="26"/>
          <w:szCs w:val="26"/>
        </w:rPr>
        <w:t xml:space="preserve">tham gia vào </w:t>
      </w:r>
      <w:r w:rsidRPr="004E6123">
        <w:rPr>
          <w:rFonts w:ascii="Times New Roman" w:hAnsi="Times New Roman" w:cs="Times New Roman"/>
          <w:sz w:val="26"/>
          <w:szCs w:val="26"/>
        </w:rPr>
        <w:t>quá trình cung ứng tiền.</w:t>
      </w:r>
    </w:p>
    <w:p w:rsidR="00F77116" w:rsidRPr="009026DD" w:rsidRDefault="00F77116" w:rsidP="00460F8C">
      <w:pPr>
        <w:pStyle w:val="ListParagraph"/>
        <w:numPr>
          <w:ilvl w:val="0"/>
          <w:numId w:val="24"/>
        </w:numPr>
        <w:spacing w:before="20" w:after="20"/>
        <w:jc w:val="both"/>
        <w:rPr>
          <w:rFonts w:ascii="Times New Roman" w:hAnsi="Times New Roman" w:cs="Times New Roman"/>
          <w:sz w:val="26"/>
          <w:szCs w:val="26"/>
        </w:rPr>
      </w:pPr>
      <w:r w:rsidRPr="009026DD">
        <w:rPr>
          <w:rFonts w:ascii="Times New Roman" w:hAnsi="Times New Roman" w:cs="Times New Roman"/>
          <w:sz w:val="26"/>
          <w:szCs w:val="26"/>
        </w:rPr>
        <w:t xml:space="preserve">Phân tích các mục tiêu, công cụ của chính sách tiền tệ; cách thức và cơ chế ngân hàng trung ương sử dụng để thực thi chính sách tiền tệ; </w:t>
      </w:r>
    </w:p>
    <w:p w:rsidR="00F77116" w:rsidRPr="004E6123" w:rsidRDefault="00F77116" w:rsidP="00460F8C">
      <w:pPr>
        <w:pStyle w:val="ListParagraph"/>
        <w:numPr>
          <w:ilvl w:val="0"/>
          <w:numId w:val="24"/>
        </w:numPr>
        <w:spacing w:before="20" w:after="20"/>
        <w:jc w:val="both"/>
        <w:rPr>
          <w:rFonts w:ascii="Times New Roman" w:hAnsi="Times New Roman" w:cs="Times New Roman"/>
          <w:sz w:val="26"/>
          <w:szCs w:val="26"/>
        </w:rPr>
      </w:pPr>
      <w:r w:rsidRPr="004E6123">
        <w:rPr>
          <w:rFonts w:ascii="Times New Roman" w:hAnsi="Times New Roman" w:cs="Times New Roman"/>
          <w:sz w:val="26"/>
          <w:szCs w:val="26"/>
        </w:rPr>
        <w:t>Giải thích được nguyên tắc xác định tỷ giá trong dài hạn</w:t>
      </w:r>
      <w:r>
        <w:rPr>
          <w:rFonts w:ascii="Times New Roman" w:hAnsi="Times New Roman" w:cs="Times New Roman"/>
          <w:sz w:val="26"/>
          <w:szCs w:val="26"/>
        </w:rPr>
        <w:t xml:space="preserve">, </w:t>
      </w:r>
      <w:r w:rsidRPr="004E6123">
        <w:rPr>
          <w:rFonts w:ascii="Times New Roman" w:hAnsi="Times New Roman" w:cs="Times New Roman"/>
          <w:sz w:val="26"/>
          <w:szCs w:val="26"/>
        </w:rPr>
        <w:t>ngắn hạn</w:t>
      </w:r>
      <w:r>
        <w:rPr>
          <w:rFonts w:ascii="Times New Roman" w:hAnsi="Times New Roman" w:cs="Times New Roman"/>
          <w:sz w:val="26"/>
          <w:szCs w:val="26"/>
        </w:rPr>
        <w:t xml:space="preserve"> và các yếu tố tác động tới tỷ giá</w:t>
      </w:r>
      <w:r w:rsidRPr="004E6123">
        <w:rPr>
          <w:rFonts w:ascii="Times New Roman" w:hAnsi="Times New Roman" w:cs="Times New Roman"/>
          <w:sz w:val="26"/>
          <w:szCs w:val="26"/>
        </w:rPr>
        <w:t>.</w:t>
      </w:r>
    </w:p>
    <w:p w:rsidR="00F77116" w:rsidRPr="004E6123" w:rsidRDefault="00F77116" w:rsidP="00460F8C">
      <w:pPr>
        <w:pStyle w:val="ListParagraph"/>
        <w:numPr>
          <w:ilvl w:val="0"/>
          <w:numId w:val="24"/>
        </w:numPr>
        <w:spacing w:before="20" w:after="20"/>
        <w:jc w:val="both"/>
        <w:rPr>
          <w:rFonts w:ascii="Times New Roman" w:hAnsi="Times New Roman" w:cs="Times New Roman"/>
          <w:sz w:val="26"/>
          <w:szCs w:val="26"/>
        </w:rPr>
      </w:pPr>
      <w:r w:rsidRPr="004E6123">
        <w:rPr>
          <w:rFonts w:ascii="Times New Roman" w:hAnsi="Times New Roman" w:cs="Times New Roman"/>
          <w:sz w:val="26"/>
          <w:szCs w:val="26"/>
        </w:rPr>
        <w:t>Mô tả và so sánh nguyên tắc hoạt động của các hệ thống tỷ giá, phân tích vai trò và sự can thiệp của ngân hàng trung ương trong mỗi hệ thống tỷ giá.</w:t>
      </w:r>
    </w:p>
    <w:p w:rsidR="00F77116" w:rsidRPr="004E6123" w:rsidRDefault="00F77116" w:rsidP="00460F8C">
      <w:pPr>
        <w:pStyle w:val="ListParagraph"/>
        <w:numPr>
          <w:ilvl w:val="0"/>
          <w:numId w:val="24"/>
        </w:numPr>
        <w:spacing w:before="20" w:after="20"/>
        <w:ind w:left="714" w:hanging="357"/>
        <w:jc w:val="both"/>
        <w:rPr>
          <w:rFonts w:ascii="Times New Roman" w:hAnsi="Times New Roman" w:cs="Times New Roman"/>
          <w:sz w:val="26"/>
          <w:szCs w:val="26"/>
        </w:rPr>
      </w:pPr>
      <w:r w:rsidRPr="004E6123">
        <w:rPr>
          <w:rFonts w:ascii="Times New Roman" w:hAnsi="Times New Roman" w:cs="Times New Roman"/>
          <w:sz w:val="26"/>
          <w:szCs w:val="26"/>
        </w:rPr>
        <w:t>Phân tích và so sánh các nguyên nhân gây ra lạ</w:t>
      </w:r>
      <w:r>
        <w:rPr>
          <w:rFonts w:ascii="Times New Roman" w:hAnsi="Times New Roman" w:cs="Times New Roman"/>
          <w:sz w:val="26"/>
          <w:szCs w:val="26"/>
        </w:rPr>
        <w:t>m phát; giải thích được tại sao xảy ra chính sách tiền tệ gây ra lạm phát.</w:t>
      </w:r>
    </w:p>
    <w:p w:rsidR="00F77116" w:rsidRDefault="00F77116" w:rsidP="00460F8C">
      <w:pPr>
        <w:spacing w:after="0"/>
        <w:jc w:val="both"/>
        <w:rPr>
          <w:rFonts w:ascii="Times New Roman" w:hAnsi="Times New Roman" w:cs="Times New Roman"/>
          <w:color w:val="000000"/>
          <w:sz w:val="28"/>
          <w:szCs w:val="28"/>
        </w:rPr>
      </w:pPr>
    </w:p>
    <w:p w:rsidR="00F77116" w:rsidRPr="00BC64F4" w:rsidRDefault="00F77116" w:rsidP="00460F8C">
      <w:pPr>
        <w:spacing w:after="0"/>
        <w:jc w:val="both"/>
        <w:rPr>
          <w:rFonts w:ascii="Times New Roman" w:hAnsi="Times New Roman" w:cs="Times New Roman"/>
          <w:b/>
          <w:bCs/>
          <w:sz w:val="28"/>
          <w:szCs w:val="28"/>
        </w:rPr>
      </w:pPr>
      <w:r w:rsidRPr="00BC64F4">
        <w:rPr>
          <w:rFonts w:ascii="Times New Roman" w:hAnsi="Times New Roman" w:cs="Times New Roman"/>
          <w:b/>
          <w:bCs/>
          <w:color w:val="000000"/>
          <w:sz w:val="28"/>
          <w:szCs w:val="28"/>
        </w:rPr>
        <w:t>5. NỘI DUNG HỌC PHẦN:</w:t>
      </w:r>
    </w:p>
    <w:p w:rsidR="00F77116" w:rsidRPr="00B638CF" w:rsidRDefault="00F77116" w:rsidP="00460F8C">
      <w:pPr>
        <w:spacing w:after="0"/>
        <w:jc w:val="center"/>
        <w:rPr>
          <w:rFonts w:ascii="Times New Roman" w:hAnsi="Times New Roman" w:cs="Times New Roman"/>
          <w:color w:val="000000"/>
          <w:sz w:val="28"/>
          <w:szCs w:val="28"/>
        </w:rPr>
      </w:pPr>
      <w:r w:rsidRPr="00B638CF">
        <w:rPr>
          <w:rFonts w:ascii="Times New Roman" w:hAnsi="Times New Roman" w:cs="Times New Roman"/>
          <w:color w:val="000000"/>
          <w:sz w:val="28"/>
          <w:szCs w:val="28"/>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943"/>
        <w:gridCol w:w="1037"/>
        <w:gridCol w:w="1452"/>
        <w:gridCol w:w="1493"/>
        <w:gridCol w:w="2364"/>
      </w:tblGrid>
      <w:tr w:rsidR="00F77116" w:rsidRPr="00B638CF">
        <w:trPr>
          <w:cantSplit/>
        </w:trPr>
        <w:tc>
          <w:tcPr>
            <w:tcW w:w="717" w:type="dxa"/>
            <w:vMerge w:val="restart"/>
            <w:vAlign w:val="center"/>
          </w:tcPr>
          <w:p w:rsidR="00F77116" w:rsidRPr="00B638CF" w:rsidRDefault="00F77116" w:rsidP="00460F8C">
            <w:pPr>
              <w:spacing w:after="0"/>
              <w:jc w:val="center"/>
              <w:rPr>
                <w:rFonts w:ascii="Times New Roman" w:hAnsi="Times New Roman" w:cs="Times New Roman"/>
                <w:i/>
                <w:iCs/>
                <w:sz w:val="28"/>
                <w:szCs w:val="28"/>
                <w:lang w:val="pt-BR"/>
              </w:rPr>
            </w:pPr>
            <w:r w:rsidRPr="00B638CF">
              <w:rPr>
                <w:rFonts w:ascii="Times New Roman" w:hAnsi="Times New Roman" w:cs="Times New Roman"/>
                <w:i/>
                <w:iCs/>
                <w:sz w:val="28"/>
                <w:szCs w:val="28"/>
                <w:lang w:val="pt-BR"/>
              </w:rPr>
              <w:t>STT</w:t>
            </w:r>
          </w:p>
        </w:tc>
        <w:tc>
          <w:tcPr>
            <w:tcW w:w="1943" w:type="dxa"/>
            <w:vMerge w:val="restart"/>
            <w:vAlign w:val="center"/>
          </w:tcPr>
          <w:p w:rsidR="00F77116" w:rsidRPr="00B638CF" w:rsidRDefault="00F77116" w:rsidP="00460F8C">
            <w:pPr>
              <w:spacing w:after="0"/>
              <w:jc w:val="center"/>
              <w:rPr>
                <w:rFonts w:ascii="Times New Roman" w:hAnsi="Times New Roman" w:cs="Times New Roman"/>
                <w:i/>
                <w:iCs/>
                <w:sz w:val="28"/>
                <w:szCs w:val="28"/>
                <w:lang w:val="pt-BR"/>
              </w:rPr>
            </w:pPr>
            <w:r w:rsidRPr="00B638CF">
              <w:rPr>
                <w:rFonts w:ascii="Times New Roman" w:hAnsi="Times New Roman" w:cs="Times New Roman"/>
                <w:i/>
                <w:iCs/>
                <w:sz w:val="28"/>
                <w:szCs w:val="28"/>
                <w:lang w:val="pt-BR"/>
              </w:rPr>
              <w:t>Nội dung</w:t>
            </w:r>
          </w:p>
        </w:tc>
        <w:tc>
          <w:tcPr>
            <w:tcW w:w="1037" w:type="dxa"/>
            <w:vMerge w:val="restart"/>
            <w:vAlign w:val="center"/>
          </w:tcPr>
          <w:p w:rsidR="00F77116" w:rsidRPr="00B638CF" w:rsidRDefault="00F77116" w:rsidP="00460F8C">
            <w:pPr>
              <w:spacing w:after="0"/>
              <w:jc w:val="center"/>
              <w:rPr>
                <w:rFonts w:ascii="Times New Roman" w:hAnsi="Times New Roman" w:cs="Times New Roman"/>
                <w:i/>
                <w:iCs/>
                <w:sz w:val="28"/>
                <w:szCs w:val="28"/>
                <w:lang w:val="pt-BR"/>
              </w:rPr>
            </w:pPr>
            <w:r w:rsidRPr="00B638CF">
              <w:rPr>
                <w:rFonts w:ascii="Times New Roman" w:hAnsi="Times New Roman" w:cs="Times New Roman"/>
                <w:i/>
                <w:iCs/>
                <w:sz w:val="28"/>
                <w:szCs w:val="28"/>
                <w:lang w:val="pt-BR"/>
              </w:rPr>
              <w:t xml:space="preserve">Tổng số </w:t>
            </w:r>
          </w:p>
          <w:p w:rsidR="00F77116" w:rsidRPr="00B638CF" w:rsidRDefault="00F77116" w:rsidP="00460F8C">
            <w:pPr>
              <w:spacing w:after="0"/>
              <w:jc w:val="center"/>
              <w:rPr>
                <w:rFonts w:ascii="Times New Roman" w:hAnsi="Times New Roman" w:cs="Times New Roman"/>
                <w:i/>
                <w:iCs/>
                <w:sz w:val="28"/>
                <w:szCs w:val="28"/>
                <w:lang w:val="pt-BR"/>
              </w:rPr>
            </w:pPr>
            <w:r w:rsidRPr="00B638CF">
              <w:rPr>
                <w:rFonts w:ascii="Times New Roman" w:hAnsi="Times New Roman" w:cs="Times New Roman"/>
                <w:i/>
                <w:iCs/>
                <w:sz w:val="28"/>
                <w:szCs w:val="28"/>
                <w:lang w:val="pt-BR"/>
              </w:rPr>
              <w:t xml:space="preserve">tiết </w:t>
            </w:r>
          </w:p>
        </w:tc>
        <w:tc>
          <w:tcPr>
            <w:tcW w:w="2945" w:type="dxa"/>
            <w:gridSpan w:val="2"/>
            <w:vAlign w:val="center"/>
          </w:tcPr>
          <w:p w:rsidR="00F77116" w:rsidRPr="00B638CF" w:rsidRDefault="00F77116" w:rsidP="00460F8C">
            <w:pPr>
              <w:spacing w:after="0"/>
              <w:jc w:val="center"/>
              <w:rPr>
                <w:rFonts w:ascii="Times New Roman" w:hAnsi="Times New Roman" w:cs="Times New Roman"/>
                <w:i/>
                <w:iCs/>
                <w:sz w:val="28"/>
                <w:szCs w:val="28"/>
                <w:lang w:val="pt-BR"/>
              </w:rPr>
            </w:pPr>
            <w:r w:rsidRPr="00B638CF">
              <w:rPr>
                <w:rFonts w:ascii="Times New Roman" w:hAnsi="Times New Roman" w:cs="Times New Roman"/>
                <w:i/>
                <w:iCs/>
                <w:sz w:val="28"/>
                <w:szCs w:val="28"/>
                <w:lang w:val="pt-BR"/>
              </w:rPr>
              <w:t>Trong đó</w:t>
            </w:r>
          </w:p>
        </w:tc>
        <w:tc>
          <w:tcPr>
            <w:tcW w:w="2364" w:type="dxa"/>
          </w:tcPr>
          <w:p w:rsidR="00F77116" w:rsidRPr="00B638CF" w:rsidRDefault="00F77116" w:rsidP="00460F8C">
            <w:pPr>
              <w:spacing w:after="0"/>
              <w:jc w:val="center"/>
              <w:rPr>
                <w:rFonts w:ascii="Times New Roman" w:hAnsi="Times New Roman" w:cs="Times New Roman"/>
                <w:i/>
                <w:iCs/>
                <w:sz w:val="28"/>
                <w:szCs w:val="28"/>
                <w:lang w:val="pt-BR"/>
              </w:rPr>
            </w:pPr>
            <w:r w:rsidRPr="00B638CF">
              <w:rPr>
                <w:rFonts w:ascii="Times New Roman" w:hAnsi="Times New Roman" w:cs="Times New Roman"/>
                <w:i/>
                <w:iCs/>
                <w:sz w:val="28"/>
                <w:szCs w:val="28"/>
                <w:lang w:val="pt-BR"/>
              </w:rPr>
              <w:t>Ghi chú</w:t>
            </w:r>
          </w:p>
        </w:tc>
      </w:tr>
      <w:tr w:rsidR="00F77116" w:rsidRPr="00B638CF">
        <w:trPr>
          <w:cantSplit/>
          <w:trHeight w:val="1123"/>
        </w:trPr>
        <w:tc>
          <w:tcPr>
            <w:tcW w:w="717" w:type="dxa"/>
            <w:vMerge/>
          </w:tcPr>
          <w:p w:rsidR="00F77116" w:rsidRPr="00B638CF" w:rsidRDefault="00F77116" w:rsidP="00460F8C">
            <w:pPr>
              <w:spacing w:after="0"/>
              <w:rPr>
                <w:rFonts w:ascii="Times New Roman" w:hAnsi="Times New Roman" w:cs="Times New Roman"/>
                <w:i/>
                <w:iCs/>
                <w:sz w:val="28"/>
                <w:szCs w:val="28"/>
                <w:lang w:val="pt-BR"/>
              </w:rPr>
            </w:pPr>
          </w:p>
        </w:tc>
        <w:tc>
          <w:tcPr>
            <w:tcW w:w="1943" w:type="dxa"/>
            <w:vMerge/>
          </w:tcPr>
          <w:p w:rsidR="00F77116" w:rsidRPr="00B638CF" w:rsidRDefault="00F77116" w:rsidP="00460F8C">
            <w:pPr>
              <w:spacing w:after="0"/>
              <w:rPr>
                <w:rFonts w:ascii="Times New Roman" w:hAnsi="Times New Roman" w:cs="Times New Roman"/>
                <w:i/>
                <w:iCs/>
                <w:sz w:val="28"/>
                <w:szCs w:val="28"/>
                <w:lang w:val="pt-BR"/>
              </w:rPr>
            </w:pPr>
          </w:p>
        </w:tc>
        <w:tc>
          <w:tcPr>
            <w:tcW w:w="1037" w:type="dxa"/>
            <w:vMerge/>
            <w:vAlign w:val="bottom"/>
          </w:tcPr>
          <w:p w:rsidR="00F77116" w:rsidRPr="00B638CF" w:rsidRDefault="00F77116" w:rsidP="00460F8C">
            <w:pPr>
              <w:spacing w:after="0"/>
              <w:jc w:val="center"/>
              <w:rPr>
                <w:rFonts w:ascii="Times New Roman" w:hAnsi="Times New Roman" w:cs="Times New Roman"/>
                <w:i/>
                <w:iCs/>
                <w:sz w:val="28"/>
                <w:szCs w:val="28"/>
                <w:lang w:val="pt-BR"/>
              </w:rPr>
            </w:pPr>
          </w:p>
        </w:tc>
        <w:tc>
          <w:tcPr>
            <w:tcW w:w="1452" w:type="dxa"/>
            <w:vAlign w:val="center"/>
          </w:tcPr>
          <w:p w:rsidR="00F77116" w:rsidRPr="00B638CF" w:rsidRDefault="00F77116" w:rsidP="00460F8C">
            <w:pPr>
              <w:spacing w:after="0"/>
              <w:jc w:val="center"/>
              <w:rPr>
                <w:rFonts w:ascii="Times New Roman" w:hAnsi="Times New Roman" w:cs="Times New Roman"/>
                <w:i/>
                <w:iCs/>
                <w:sz w:val="28"/>
                <w:szCs w:val="28"/>
                <w:lang w:val="pt-BR"/>
              </w:rPr>
            </w:pPr>
            <w:r w:rsidRPr="00B638CF">
              <w:rPr>
                <w:rFonts w:ascii="Times New Roman" w:hAnsi="Times New Roman" w:cs="Times New Roman"/>
                <w:i/>
                <w:iCs/>
                <w:sz w:val="28"/>
                <w:szCs w:val="28"/>
                <w:lang w:val="pt-BR"/>
              </w:rPr>
              <w:t>Lý thuyết</w:t>
            </w:r>
          </w:p>
        </w:tc>
        <w:tc>
          <w:tcPr>
            <w:tcW w:w="1493" w:type="dxa"/>
            <w:vAlign w:val="center"/>
          </w:tcPr>
          <w:p w:rsidR="00F77116" w:rsidRPr="00B638CF" w:rsidRDefault="00F77116" w:rsidP="00460F8C">
            <w:pPr>
              <w:spacing w:after="0"/>
              <w:jc w:val="center"/>
              <w:rPr>
                <w:rFonts w:ascii="Times New Roman" w:hAnsi="Times New Roman" w:cs="Times New Roman"/>
                <w:i/>
                <w:iCs/>
                <w:sz w:val="28"/>
                <w:szCs w:val="28"/>
                <w:lang w:val="pt-BR"/>
              </w:rPr>
            </w:pPr>
            <w:r w:rsidRPr="00B638CF">
              <w:rPr>
                <w:rFonts w:ascii="Times New Roman" w:hAnsi="Times New Roman" w:cs="Times New Roman"/>
                <w:i/>
                <w:iCs/>
                <w:sz w:val="28"/>
                <w:szCs w:val="28"/>
                <w:lang w:val="pt-BR"/>
              </w:rPr>
              <w:t>Bài tập, thảo luận, kiểm tra</w:t>
            </w:r>
          </w:p>
        </w:tc>
        <w:tc>
          <w:tcPr>
            <w:tcW w:w="2364" w:type="dxa"/>
          </w:tcPr>
          <w:p w:rsidR="00F77116" w:rsidRPr="00B638CF" w:rsidRDefault="00F77116" w:rsidP="00460F8C">
            <w:pPr>
              <w:spacing w:after="0"/>
              <w:jc w:val="center"/>
              <w:rPr>
                <w:rFonts w:ascii="Times New Roman" w:hAnsi="Times New Roman" w:cs="Times New Roman"/>
                <w:i/>
                <w:iCs/>
                <w:sz w:val="28"/>
                <w:szCs w:val="28"/>
                <w:lang w:val="pt-BR"/>
              </w:rPr>
            </w:pPr>
          </w:p>
        </w:tc>
      </w:tr>
      <w:tr w:rsidR="00F77116" w:rsidRPr="00B638CF">
        <w:tc>
          <w:tcPr>
            <w:tcW w:w="717" w:type="dxa"/>
          </w:tcPr>
          <w:p w:rsidR="00F77116" w:rsidRPr="00B638CF" w:rsidRDefault="00F77116" w:rsidP="00460F8C">
            <w:pPr>
              <w:spacing w:after="0"/>
              <w:jc w:val="center"/>
              <w:rPr>
                <w:rFonts w:ascii="Times New Roman" w:hAnsi="Times New Roman" w:cs="Times New Roman"/>
                <w:sz w:val="28"/>
                <w:szCs w:val="28"/>
              </w:rPr>
            </w:pPr>
            <w:r w:rsidRPr="00B638CF">
              <w:rPr>
                <w:rFonts w:ascii="Times New Roman" w:hAnsi="Times New Roman" w:cs="Times New Roman"/>
                <w:sz w:val="28"/>
                <w:szCs w:val="28"/>
              </w:rPr>
              <w:t>1</w:t>
            </w:r>
          </w:p>
          <w:p w:rsidR="00F77116" w:rsidRPr="00B638CF" w:rsidRDefault="00F77116" w:rsidP="00460F8C">
            <w:pPr>
              <w:spacing w:after="0"/>
              <w:jc w:val="center"/>
              <w:rPr>
                <w:rFonts w:ascii="Times New Roman" w:hAnsi="Times New Roman" w:cs="Times New Roman"/>
                <w:sz w:val="28"/>
                <w:szCs w:val="28"/>
              </w:rPr>
            </w:pPr>
            <w:r w:rsidRPr="00B638CF">
              <w:rPr>
                <w:rFonts w:ascii="Times New Roman" w:hAnsi="Times New Roman" w:cs="Times New Roman"/>
                <w:sz w:val="28"/>
                <w:szCs w:val="28"/>
              </w:rPr>
              <w:t>2</w:t>
            </w:r>
          </w:p>
          <w:p w:rsidR="00F77116" w:rsidRPr="00B638CF" w:rsidRDefault="00F77116" w:rsidP="00460F8C">
            <w:pPr>
              <w:spacing w:after="0"/>
              <w:jc w:val="center"/>
              <w:rPr>
                <w:rFonts w:ascii="Times New Roman" w:hAnsi="Times New Roman" w:cs="Times New Roman"/>
                <w:sz w:val="28"/>
                <w:szCs w:val="28"/>
              </w:rPr>
            </w:pPr>
            <w:r w:rsidRPr="00B638CF">
              <w:rPr>
                <w:rFonts w:ascii="Times New Roman" w:hAnsi="Times New Roman" w:cs="Times New Roman"/>
                <w:sz w:val="28"/>
                <w:szCs w:val="28"/>
              </w:rPr>
              <w:t>3</w:t>
            </w:r>
          </w:p>
          <w:p w:rsidR="00F77116" w:rsidRPr="00B638CF" w:rsidRDefault="00F77116" w:rsidP="00460F8C">
            <w:pPr>
              <w:spacing w:after="0"/>
              <w:jc w:val="center"/>
              <w:rPr>
                <w:rFonts w:ascii="Times New Roman" w:hAnsi="Times New Roman" w:cs="Times New Roman"/>
                <w:sz w:val="28"/>
                <w:szCs w:val="28"/>
              </w:rPr>
            </w:pPr>
            <w:r w:rsidRPr="00B638CF">
              <w:rPr>
                <w:rFonts w:ascii="Times New Roman" w:hAnsi="Times New Roman" w:cs="Times New Roman"/>
                <w:sz w:val="28"/>
                <w:szCs w:val="28"/>
              </w:rPr>
              <w:t>4</w:t>
            </w:r>
          </w:p>
          <w:p w:rsidR="00F77116" w:rsidRPr="00B638CF" w:rsidRDefault="00F77116" w:rsidP="00460F8C">
            <w:pPr>
              <w:spacing w:after="0"/>
              <w:jc w:val="center"/>
              <w:rPr>
                <w:rFonts w:ascii="Times New Roman" w:hAnsi="Times New Roman" w:cs="Times New Roman"/>
                <w:sz w:val="28"/>
                <w:szCs w:val="28"/>
              </w:rPr>
            </w:pPr>
            <w:r w:rsidRPr="00B638CF">
              <w:rPr>
                <w:rFonts w:ascii="Times New Roman" w:hAnsi="Times New Roman" w:cs="Times New Roman"/>
                <w:sz w:val="28"/>
                <w:szCs w:val="28"/>
              </w:rPr>
              <w:t>5</w:t>
            </w:r>
          </w:p>
          <w:p w:rsidR="00F77116" w:rsidRDefault="00F77116" w:rsidP="00460F8C">
            <w:pPr>
              <w:spacing w:after="0"/>
              <w:jc w:val="center"/>
              <w:rPr>
                <w:rFonts w:ascii="Times New Roman" w:hAnsi="Times New Roman" w:cs="Times New Roman"/>
                <w:sz w:val="28"/>
                <w:szCs w:val="28"/>
              </w:rPr>
            </w:pPr>
            <w:r w:rsidRPr="00B638CF">
              <w:rPr>
                <w:rFonts w:ascii="Times New Roman" w:hAnsi="Times New Roman" w:cs="Times New Roman"/>
                <w:sz w:val="28"/>
                <w:szCs w:val="28"/>
              </w:rPr>
              <w:t>6</w:t>
            </w:r>
          </w:p>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1943" w:type="dxa"/>
          </w:tcPr>
          <w:p w:rsidR="00F77116" w:rsidRPr="00B638C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Chương</w:t>
            </w:r>
            <w:r w:rsidRPr="00B638CF">
              <w:rPr>
                <w:rFonts w:ascii="Times New Roman" w:hAnsi="Times New Roman" w:cs="Times New Roman"/>
                <w:sz w:val="28"/>
                <w:szCs w:val="28"/>
              </w:rPr>
              <w:t xml:space="preserve"> 1</w:t>
            </w:r>
          </w:p>
          <w:p w:rsidR="00F77116" w:rsidRPr="00B638C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Chương</w:t>
            </w:r>
            <w:r w:rsidRPr="00B638CF">
              <w:rPr>
                <w:rFonts w:ascii="Times New Roman" w:hAnsi="Times New Roman" w:cs="Times New Roman"/>
                <w:sz w:val="28"/>
                <w:szCs w:val="28"/>
              </w:rPr>
              <w:t xml:space="preserve"> 2</w:t>
            </w:r>
          </w:p>
          <w:p w:rsidR="00F77116" w:rsidRPr="00B638C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Chương</w:t>
            </w:r>
            <w:r w:rsidRPr="00B638CF">
              <w:rPr>
                <w:rFonts w:ascii="Times New Roman" w:hAnsi="Times New Roman" w:cs="Times New Roman"/>
                <w:sz w:val="28"/>
                <w:szCs w:val="28"/>
              </w:rPr>
              <w:t xml:space="preserve"> 3</w:t>
            </w:r>
          </w:p>
          <w:p w:rsidR="00F77116" w:rsidRPr="00B638C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Chương</w:t>
            </w:r>
            <w:r w:rsidRPr="00B638CF">
              <w:rPr>
                <w:rFonts w:ascii="Times New Roman" w:hAnsi="Times New Roman" w:cs="Times New Roman"/>
                <w:sz w:val="28"/>
                <w:szCs w:val="28"/>
              </w:rPr>
              <w:t xml:space="preserve"> 4</w:t>
            </w:r>
          </w:p>
          <w:p w:rsidR="00F77116" w:rsidRPr="00B638C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Chương</w:t>
            </w:r>
            <w:r w:rsidRPr="00B638CF">
              <w:rPr>
                <w:rFonts w:ascii="Times New Roman" w:hAnsi="Times New Roman" w:cs="Times New Roman"/>
                <w:sz w:val="28"/>
                <w:szCs w:val="28"/>
              </w:rPr>
              <w:t xml:space="preserve"> 5</w:t>
            </w:r>
          </w:p>
          <w:p w:rsidR="00F77116"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Chương</w:t>
            </w:r>
            <w:r w:rsidRPr="00B638CF">
              <w:rPr>
                <w:rFonts w:ascii="Times New Roman" w:hAnsi="Times New Roman" w:cs="Times New Roman"/>
                <w:sz w:val="28"/>
                <w:szCs w:val="28"/>
              </w:rPr>
              <w:t xml:space="preserve"> 6</w:t>
            </w:r>
          </w:p>
          <w:p w:rsidR="00F77116" w:rsidRPr="00B638C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Chương 7</w:t>
            </w:r>
          </w:p>
        </w:tc>
        <w:tc>
          <w:tcPr>
            <w:tcW w:w="1037" w:type="dxa"/>
          </w:tcPr>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8</w:t>
            </w:r>
          </w:p>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7</w:t>
            </w:r>
          </w:p>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6</w:t>
            </w:r>
          </w:p>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5</w:t>
            </w:r>
          </w:p>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6</w:t>
            </w:r>
          </w:p>
          <w:p w:rsidR="00F77116"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5</w:t>
            </w:r>
          </w:p>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1452" w:type="dxa"/>
          </w:tcPr>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5</w:t>
            </w:r>
          </w:p>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4</w:t>
            </w:r>
          </w:p>
          <w:p w:rsidR="00F77116" w:rsidRPr="00B638CF" w:rsidRDefault="00F77116" w:rsidP="00460F8C">
            <w:pPr>
              <w:spacing w:after="0"/>
              <w:rPr>
                <w:rFonts w:ascii="Times New Roman" w:hAnsi="Times New Roman" w:cs="Times New Roman"/>
                <w:sz w:val="28"/>
                <w:szCs w:val="28"/>
              </w:rPr>
            </w:pPr>
            <w:r w:rsidRPr="00B638CF">
              <w:rPr>
                <w:rFonts w:ascii="Times New Roman" w:hAnsi="Times New Roman" w:cs="Times New Roman"/>
                <w:sz w:val="28"/>
                <w:szCs w:val="28"/>
              </w:rPr>
              <w:t xml:space="preserve">        </w:t>
            </w:r>
            <w:r>
              <w:rPr>
                <w:rFonts w:ascii="Times New Roman" w:hAnsi="Times New Roman" w:cs="Times New Roman"/>
                <w:sz w:val="28"/>
                <w:szCs w:val="28"/>
              </w:rPr>
              <w:t>4</w:t>
            </w:r>
          </w:p>
          <w:p w:rsidR="00F77116" w:rsidRPr="00B638CF" w:rsidRDefault="00F77116" w:rsidP="00460F8C">
            <w:pPr>
              <w:spacing w:after="0"/>
              <w:rPr>
                <w:rFonts w:ascii="Times New Roman" w:hAnsi="Times New Roman" w:cs="Times New Roman"/>
                <w:sz w:val="28"/>
                <w:szCs w:val="28"/>
              </w:rPr>
            </w:pPr>
            <w:r w:rsidRPr="00B638CF">
              <w:rPr>
                <w:rFonts w:ascii="Times New Roman" w:hAnsi="Times New Roman" w:cs="Times New Roman"/>
                <w:sz w:val="28"/>
                <w:szCs w:val="28"/>
              </w:rPr>
              <w:t xml:space="preserve">        </w:t>
            </w:r>
            <w:r>
              <w:rPr>
                <w:rFonts w:ascii="Times New Roman" w:hAnsi="Times New Roman" w:cs="Times New Roman"/>
                <w:sz w:val="28"/>
                <w:szCs w:val="28"/>
              </w:rPr>
              <w:t>3</w:t>
            </w:r>
          </w:p>
          <w:p w:rsidR="00F77116" w:rsidRPr="00B638C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 xml:space="preserve">        4</w:t>
            </w:r>
          </w:p>
          <w:p w:rsidR="00F77116"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 xml:space="preserve">        4</w:t>
            </w:r>
          </w:p>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1493" w:type="dxa"/>
          </w:tcPr>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3</w:t>
            </w:r>
          </w:p>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3</w:t>
            </w:r>
          </w:p>
          <w:p w:rsidR="00F77116" w:rsidRPr="00B638C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 xml:space="preserve">        2</w:t>
            </w:r>
          </w:p>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2</w:t>
            </w:r>
          </w:p>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2</w:t>
            </w:r>
          </w:p>
          <w:p w:rsidR="00F77116"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1</w:t>
            </w:r>
          </w:p>
          <w:p w:rsidR="00F77116" w:rsidRPr="00B638C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364" w:type="dxa"/>
          </w:tcPr>
          <w:p w:rsidR="00F77116" w:rsidRPr="00B638CF" w:rsidRDefault="00F77116" w:rsidP="00460F8C">
            <w:pPr>
              <w:spacing w:after="0"/>
              <w:jc w:val="center"/>
              <w:rPr>
                <w:rFonts w:ascii="Times New Roman" w:hAnsi="Times New Roman" w:cs="Times New Roman"/>
                <w:i/>
                <w:iCs/>
                <w:sz w:val="28"/>
                <w:szCs w:val="28"/>
              </w:rPr>
            </w:pPr>
          </w:p>
          <w:p w:rsidR="00F77116" w:rsidRPr="00B638CF" w:rsidRDefault="00F77116" w:rsidP="00460F8C">
            <w:pPr>
              <w:spacing w:after="0"/>
              <w:jc w:val="center"/>
              <w:rPr>
                <w:rFonts w:ascii="Times New Roman" w:hAnsi="Times New Roman" w:cs="Times New Roman"/>
                <w:i/>
                <w:iCs/>
                <w:sz w:val="28"/>
                <w:szCs w:val="28"/>
              </w:rPr>
            </w:pPr>
          </w:p>
          <w:p w:rsidR="00F77116" w:rsidRPr="00B638CF" w:rsidRDefault="00F77116" w:rsidP="00460F8C">
            <w:pPr>
              <w:spacing w:after="0"/>
              <w:jc w:val="center"/>
              <w:rPr>
                <w:rFonts w:ascii="Times New Roman" w:hAnsi="Times New Roman" w:cs="Times New Roman"/>
                <w:i/>
                <w:iCs/>
                <w:sz w:val="28"/>
                <w:szCs w:val="28"/>
              </w:rPr>
            </w:pPr>
          </w:p>
          <w:p w:rsidR="00F77116" w:rsidRPr="00B638CF" w:rsidRDefault="00F77116" w:rsidP="00460F8C">
            <w:pPr>
              <w:spacing w:after="0"/>
              <w:jc w:val="center"/>
              <w:rPr>
                <w:rFonts w:ascii="Times New Roman" w:hAnsi="Times New Roman" w:cs="Times New Roman"/>
                <w:i/>
                <w:iCs/>
                <w:sz w:val="28"/>
                <w:szCs w:val="28"/>
              </w:rPr>
            </w:pPr>
          </w:p>
          <w:p w:rsidR="00F77116" w:rsidRPr="00B638CF" w:rsidRDefault="00F77116" w:rsidP="00460F8C">
            <w:pPr>
              <w:spacing w:after="0"/>
              <w:jc w:val="center"/>
              <w:rPr>
                <w:rFonts w:ascii="Times New Roman" w:hAnsi="Times New Roman" w:cs="Times New Roman"/>
                <w:i/>
                <w:iCs/>
                <w:sz w:val="28"/>
                <w:szCs w:val="28"/>
              </w:rPr>
            </w:pPr>
          </w:p>
          <w:p w:rsidR="00F77116" w:rsidRPr="00B638CF" w:rsidRDefault="00F77116" w:rsidP="00460F8C">
            <w:pPr>
              <w:spacing w:after="0"/>
              <w:jc w:val="center"/>
              <w:rPr>
                <w:rFonts w:ascii="Times New Roman" w:hAnsi="Times New Roman" w:cs="Times New Roman"/>
                <w:i/>
                <w:iCs/>
                <w:sz w:val="28"/>
                <w:szCs w:val="28"/>
              </w:rPr>
            </w:pPr>
          </w:p>
        </w:tc>
      </w:tr>
      <w:tr w:rsidR="00F77116" w:rsidRPr="00B638CF">
        <w:tc>
          <w:tcPr>
            <w:tcW w:w="717" w:type="dxa"/>
            <w:vAlign w:val="center"/>
          </w:tcPr>
          <w:p w:rsidR="00F77116" w:rsidRPr="00B638CF" w:rsidRDefault="00F77116" w:rsidP="00460F8C">
            <w:pPr>
              <w:spacing w:after="0"/>
              <w:jc w:val="center"/>
              <w:rPr>
                <w:rFonts w:ascii="Times New Roman" w:hAnsi="Times New Roman" w:cs="Times New Roman"/>
                <w:b/>
                <w:bCs/>
                <w:sz w:val="28"/>
                <w:szCs w:val="28"/>
              </w:rPr>
            </w:pPr>
          </w:p>
        </w:tc>
        <w:tc>
          <w:tcPr>
            <w:tcW w:w="1943" w:type="dxa"/>
            <w:vAlign w:val="center"/>
          </w:tcPr>
          <w:p w:rsidR="00F77116" w:rsidRPr="00B638CF" w:rsidRDefault="00F77116" w:rsidP="00460F8C">
            <w:pPr>
              <w:spacing w:after="0"/>
              <w:jc w:val="center"/>
              <w:rPr>
                <w:rFonts w:ascii="Times New Roman" w:hAnsi="Times New Roman" w:cs="Times New Roman"/>
                <w:b/>
                <w:bCs/>
                <w:sz w:val="28"/>
                <w:szCs w:val="28"/>
              </w:rPr>
            </w:pPr>
            <w:r w:rsidRPr="00B638CF">
              <w:rPr>
                <w:rFonts w:ascii="Times New Roman" w:hAnsi="Times New Roman" w:cs="Times New Roman"/>
                <w:b/>
                <w:bCs/>
                <w:sz w:val="28"/>
                <w:szCs w:val="28"/>
              </w:rPr>
              <w:t>Cộng</w:t>
            </w:r>
          </w:p>
        </w:tc>
        <w:tc>
          <w:tcPr>
            <w:tcW w:w="1037" w:type="dxa"/>
            <w:vAlign w:val="center"/>
          </w:tcPr>
          <w:p w:rsidR="00F77116" w:rsidRPr="00B638CF" w:rsidRDefault="00F77116" w:rsidP="00460F8C">
            <w:pPr>
              <w:spacing w:after="0"/>
              <w:jc w:val="center"/>
              <w:rPr>
                <w:rFonts w:ascii="Times New Roman" w:hAnsi="Times New Roman" w:cs="Times New Roman"/>
                <w:b/>
                <w:bCs/>
                <w:sz w:val="28"/>
                <w:szCs w:val="28"/>
              </w:rPr>
            </w:pPr>
            <w:r w:rsidRPr="00B638CF">
              <w:rPr>
                <w:rFonts w:ascii="Times New Roman" w:hAnsi="Times New Roman" w:cs="Times New Roman"/>
                <w:b/>
                <w:bCs/>
                <w:sz w:val="28"/>
                <w:szCs w:val="28"/>
              </w:rPr>
              <w:t>45</w:t>
            </w:r>
          </w:p>
        </w:tc>
        <w:tc>
          <w:tcPr>
            <w:tcW w:w="1452" w:type="dxa"/>
            <w:vAlign w:val="center"/>
          </w:tcPr>
          <w:p w:rsidR="00F77116" w:rsidRPr="00B638CF" w:rsidRDefault="00F77116" w:rsidP="00460F8C">
            <w:pPr>
              <w:spacing w:after="0"/>
              <w:jc w:val="center"/>
              <w:rPr>
                <w:rFonts w:ascii="Times New Roman" w:hAnsi="Times New Roman" w:cs="Times New Roman"/>
                <w:b/>
                <w:bCs/>
                <w:sz w:val="28"/>
                <w:szCs w:val="28"/>
              </w:rPr>
            </w:pPr>
            <w:r w:rsidRPr="00B638CF">
              <w:rPr>
                <w:rFonts w:ascii="Times New Roman" w:hAnsi="Times New Roman" w:cs="Times New Roman"/>
                <w:b/>
                <w:bCs/>
                <w:sz w:val="28"/>
                <w:szCs w:val="28"/>
              </w:rPr>
              <w:t>30</w:t>
            </w:r>
          </w:p>
        </w:tc>
        <w:tc>
          <w:tcPr>
            <w:tcW w:w="1493" w:type="dxa"/>
            <w:vAlign w:val="center"/>
          </w:tcPr>
          <w:p w:rsidR="00F77116" w:rsidRPr="00B638CF" w:rsidRDefault="00F77116" w:rsidP="00460F8C">
            <w:pPr>
              <w:spacing w:after="0"/>
              <w:jc w:val="center"/>
              <w:rPr>
                <w:rFonts w:ascii="Times New Roman" w:hAnsi="Times New Roman" w:cs="Times New Roman"/>
                <w:b/>
                <w:bCs/>
                <w:sz w:val="28"/>
                <w:szCs w:val="28"/>
              </w:rPr>
            </w:pPr>
            <w:r w:rsidRPr="00B638CF">
              <w:rPr>
                <w:rFonts w:ascii="Times New Roman" w:hAnsi="Times New Roman" w:cs="Times New Roman"/>
                <w:b/>
                <w:bCs/>
                <w:sz w:val="28"/>
                <w:szCs w:val="28"/>
              </w:rPr>
              <w:t>15</w:t>
            </w:r>
          </w:p>
        </w:tc>
        <w:tc>
          <w:tcPr>
            <w:tcW w:w="2364" w:type="dxa"/>
          </w:tcPr>
          <w:p w:rsidR="00F77116" w:rsidRPr="00B638CF" w:rsidRDefault="00F77116" w:rsidP="00460F8C">
            <w:pPr>
              <w:spacing w:after="0"/>
              <w:jc w:val="center"/>
              <w:rPr>
                <w:rFonts w:ascii="Times New Roman" w:hAnsi="Times New Roman" w:cs="Times New Roman"/>
                <w:b/>
                <w:bCs/>
                <w:sz w:val="28"/>
                <w:szCs w:val="28"/>
              </w:rPr>
            </w:pPr>
          </w:p>
        </w:tc>
      </w:tr>
    </w:tbl>
    <w:p w:rsidR="00F77116" w:rsidRPr="00546C85" w:rsidRDefault="00F77116" w:rsidP="00460F8C">
      <w:pPr>
        <w:spacing w:after="0"/>
        <w:rPr>
          <w:rFonts w:ascii="Times New Roman" w:hAnsi="Times New Roman" w:cs="Times New Roman"/>
          <w:color w:val="000000"/>
          <w:sz w:val="28"/>
          <w:szCs w:val="28"/>
        </w:rPr>
      </w:pPr>
    </w:p>
    <w:p w:rsidR="00F77116" w:rsidRPr="00B638CF" w:rsidRDefault="00F77116" w:rsidP="00460F8C">
      <w:pPr>
        <w:spacing w:after="0"/>
        <w:rPr>
          <w:rFonts w:ascii="Times New Roman" w:hAnsi="Times New Roman" w:cs="Times New Roman"/>
          <w:b/>
          <w:bCs/>
          <w:color w:val="000000"/>
          <w:sz w:val="28"/>
          <w:szCs w:val="28"/>
        </w:rPr>
      </w:pPr>
      <w:r>
        <w:rPr>
          <w:rFonts w:ascii="Times New Roman" w:hAnsi="Times New Roman" w:cs="Times New Roman"/>
          <w:b/>
          <w:bCs/>
          <w:color w:val="000000"/>
          <w:sz w:val="28"/>
          <w:szCs w:val="28"/>
        </w:rPr>
        <w:t>CHƯƠNG</w:t>
      </w:r>
      <w:r w:rsidRPr="005C4EE9">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I</w:t>
      </w:r>
      <w:r w:rsidRPr="005C4EE9">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 xml:space="preserve"> LÃI SUẤT</w:t>
      </w:r>
    </w:p>
    <w:p w:rsidR="00F77116" w:rsidRPr="0076028D" w:rsidRDefault="00F77116" w:rsidP="00460F8C">
      <w:pPr>
        <w:jc w:val="both"/>
        <w:rPr>
          <w:rFonts w:ascii="Times New Roman" w:hAnsi="Times New Roman" w:cs="Times New Roman"/>
          <w:i/>
          <w:iCs/>
          <w:color w:val="000000"/>
          <w:sz w:val="28"/>
          <w:szCs w:val="28"/>
        </w:rPr>
      </w:pPr>
      <w:r w:rsidRPr="0076028D">
        <w:rPr>
          <w:rFonts w:ascii="Times New Roman" w:hAnsi="Times New Roman" w:cs="Times New Roman"/>
          <w:i/>
          <w:iCs/>
          <w:color w:val="000000"/>
          <w:sz w:val="28"/>
          <w:szCs w:val="28"/>
        </w:rPr>
        <w:t>Lãi suất là giá cả của các khoản cho vay, là chi phí của việc sử dụng vốn. Sự thay đổi của lãi suất sẽ ảnh hưởng đến hoạt động của tất cả các thành phần trong nền kinh tế. Trong chương này chúng ta sẽ nghiên cứu tại sao có sự thay đổi của lãi suất trên thị trường, và tại sao các loại trái phiếu khác nhau thì lại có lãi suất khác nhau. Mối quan hệ giữa lãi suất ngắn hạn và lãi suất dài hạn cũng được nghiên cứu trong phạm vi của chương</w:t>
      </w:r>
    </w:p>
    <w:p w:rsidR="00F77116" w:rsidRDefault="00F77116" w:rsidP="00460F8C">
      <w:pPr>
        <w:spacing w:after="0"/>
        <w:rPr>
          <w:rFonts w:ascii="Times New Roman" w:hAnsi="Times New Roman" w:cs="Times New Roman"/>
          <w:color w:val="000000"/>
          <w:sz w:val="28"/>
          <w:szCs w:val="28"/>
        </w:rPr>
      </w:pPr>
      <w:r>
        <w:rPr>
          <w:rFonts w:ascii="Times New Roman" w:hAnsi="Times New Roman" w:cs="Times New Roman"/>
          <w:color w:val="000000"/>
          <w:sz w:val="28"/>
          <w:szCs w:val="28"/>
        </w:rPr>
        <w:t>1.2. Những yếu tố quyết định đến lượng cầu tài sản</w:t>
      </w:r>
    </w:p>
    <w:p w:rsidR="00F77116" w:rsidRDefault="00F77116" w:rsidP="00460F8C">
      <w:pPr>
        <w:spacing w:after="0"/>
        <w:ind w:firstLine="720"/>
        <w:rPr>
          <w:rFonts w:ascii="Times New Roman" w:hAnsi="Times New Roman" w:cs="Times New Roman"/>
          <w:color w:val="000000"/>
          <w:sz w:val="28"/>
          <w:szCs w:val="28"/>
        </w:rPr>
      </w:pPr>
      <w:r>
        <w:rPr>
          <w:rFonts w:ascii="Times New Roman" w:hAnsi="Times New Roman" w:cs="Times New Roman"/>
          <w:color w:val="000000"/>
          <w:sz w:val="28"/>
          <w:szCs w:val="28"/>
        </w:rPr>
        <w:t>1.2.1. Của cải</w:t>
      </w:r>
    </w:p>
    <w:p w:rsidR="00F77116" w:rsidRDefault="00F77116" w:rsidP="00460F8C">
      <w:pPr>
        <w:spacing w:after="0"/>
        <w:ind w:firstLine="720"/>
        <w:rPr>
          <w:rFonts w:ascii="Times New Roman" w:hAnsi="Times New Roman" w:cs="Times New Roman"/>
          <w:color w:val="000000"/>
          <w:sz w:val="28"/>
          <w:szCs w:val="28"/>
        </w:rPr>
      </w:pPr>
      <w:r>
        <w:rPr>
          <w:rFonts w:ascii="Times New Roman" w:hAnsi="Times New Roman" w:cs="Times New Roman"/>
          <w:color w:val="000000"/>
          <w:sz w:val="28"/>
          <w:szCs w:val="28"/>
        </w:rPr>
        <w:t>1.2.2. Lợi tức dự tính</w:t>
      </w:r>
    </w:p>
    <w:p w:rsidR="00F77116" w:rsidRDefault="00F77116" w:rsidP="00460F8C">
      <w:pPr>
        <w:spacing w:after="0"/>
        <w:ind w:firstLine="720"/>
        <w:rPr>
          <w:rFonts w:ascii="Times New Roman" w:hAnsi="Times New Roman" w:cs="Times New Roman"/>
          <w:color w:val="000000"/>
          <w:sz w:val="28"/>
          <w:szCs w:val="28"/>
        </w:rPr>
      </w:pPr>
      <w:r>
        <w:rPr>
          <w:rFonts w:ascii="Times New Roman" w:hAnsi="Times New Roman" w:cs="Times New Roman"/>
          <w:color w:val="000000"/>
          <w:sz w:val="28"/>
          <w:szCs w:val="28"/>
        </w:rPr>
        <w:t>1.2.3. Rủi ro</w:t>
      </w:r>
    </w:p>
    <w:p w:rsidR="00F77116" w:rsidRPr="00515BF1" w:rsidRDefault="00F77116" w:rsidP="00460F8C">
      <w:pPr>
        <w:spacing w:after="0"/>
        <w:ind w:firstLine="720"/>
        <w:rPr>
          <w:rFonts w:ascii="Times New Roman" w:hAnsi="Times New Roman" w:cs="Times New Roman"/>
          <w:color w:val="000000"/>
          <w:sz w:val="28"/>
          <w:szCs w:val="28"/>
        </w:rPr>
      </w:pPr>
      <w:r>
        <w:rPr>
          <w:rFonts w:ascii="Times New Roman" w:hAnsi="Times New Roman" w:cs="Times New Roman"/>
          <w:color w:val="000000"/>
          <w:sz w:val="28"/>
          <w:szCs w:val="28"/>
        </w:rPr>
        <w:t>1.2.4. Tính lỏng</w:t>
      </w:r>
      <w:r w:rsidRPr="00633916">
        <w:rPr>
          <w:rFonts w:ascii="Times New Roman" w:hAnsi="Times New Roman" w:cs="Times New Roman"/>
          <w:i/>
          <w:iCs/>
          <w:sz w:val="24"/>
          <w:szCs w:val="24"/>
        </w:rPr>
        <w:t xml:space="preserve"> </w:t>
      </w:r>
    </w:p>
    <w:p w:rsidR="00F77116" w:rsidRDefault="00F77116" w:rsidP="00460F8C">
      <w:pPr>
        <w:spacing w:after="0"/>
        <w:rPr>
          <w:rFonts w:ascii="Times New Roman" w:hAnsi="Times New Roman" w:cs="Times New Roman"/>
          <w:color w:val="000000"/>
          <w:sz w:val="28"/>
          <w:szCs w:val="28"/>
        </w:rPr>
      </w:pPr>
      <w:r>
        <w:rPr>
          <w:rFonts w:ascii="Times New Roman" w:hAnsi="Times New Roman" w:cs="Times New Roman"/>
          <w:color w:val="000000"/>
          <w:sz w:val="28"/>
          <w:szCs w:val="28"/>
        </w:rPr>
        <w:t>1.3. Các yếu tố ảnh hưởng đến lãi suất</w:t>
      </w:r>
    </w:p>
    <w:p w:rsidR="00F77116" w:rsidRDefault="00F77116" w:rsidP="00460F8C">
      <w:pPr>
        <w:spacing w:after="0"/>
        <w:rPr>
          <w:rFonts w:ascii="Times New Roman" w:hAnsi="Times New Roman" w:cs="Times New Roman"/>
          <w:color w:val="000000"/>
          <w:sz w:val="28"/>
          <w:szCs w:val="28"/>
        </w:rPr>
      </w:pPr>
      <w:r>
        <w:rPr>
          <w:rFonts w:ascii="Times New Roman" w:hAnsi="Times New Roman" w:cs="Times New Roman"/>
          <w:color w:val="000000"/>
          <w:sz w:val="28"/>
          <w:szCs w:val="28"/>
        </w:rPr>
        <w:tab/>
        <w:t>1.3.1. Mô hình cung và cầu vốn vay</w:t>
      </w:r>
    </w:p>
    <w:p w:rsidR="00F77116" w:rsidRDefault="00F77116" w:rsidP="00460F8C">
      <w:pPr>
        <w:spacing w:after="0"/>
        <w:rPr>
          <w:rFonts w:ascii="Times New Roman" w:hAnsi="Times New Roman" w:cs="Times New Roman"/>
          <w:color w:val="000000"/>
          <w:sz w:val="28"/>
          <w:szCs w:val="28"/>
        </w:rPr>
      </w:pPr>
      <w:r>
        <w:rPr>
          <w:rFonts w:ascii="Times New Roman" w:hAnsi="Times New Roman" w:cs="Times New Roman"/>
          <w:color w:val="000000"/>
          <w:sz w:val="28"/>
          <w:szCs w:val="28"/>
        </w:rPr>
        <w:tab/>
        <w:t>1.3.2. Mô hình cung cầu tiền (Lý thuyết về sự ưa thích thanh khoản)</w:t>
      </w:r>
    </w:p>
    <w:p w:rsidR="00F77116" w:rsidRDefault="00F77116" w:rsidP="00460F8C">
      <w:pPr>
        <w:spacing w:after="0"/>
        <w:rPr>
          <w:rFonts w:ascii="Times New Roman" w:hAnsi="Times New Roman" w:cs="Times New Roman"/>
          <w:color w:val="000000"/>
          <w:sz w:val="28"/>
          <w:szCs w:val="28"/>
        </w:rPr>
      </w:pPr>
      <w:r>
        <w:rPr>
          <w:rFonts w:ascii="Times New Roman" w:hAnsi="Times New Roman" w:cs="Times New Roman"/>
          <w:color w:val="000000"/>
          <w:sz w:val="28"/>
          <w:szCs w:val="28"/>
        </w:rPr>
        <w:t>1.4. Cấu trúc rủi ro và cấu trúc kỳ hạn của lãi suất</w:t>
      </w:r>
    </w:p>
    <w:p w:rsidR="00F77116" w:rsidRDefault="00F77116" w:rsidP="00460F8C">
      <w:pPr>
        <w:spacing w:after="0"/>
        <w:rPr>
          <w:rFonts w:ascii="Times New Roman" w:hAnsi="Times New Roman" w:cs="Times New Roman"/>
          <w:color w:val="000000"/>
          <w:sz w:val="28"/>
          <w:szCs w:val="28"/>
        </w:rPr>
      </w:pPr>
      <w:r>
        <w:rPr>
          <w:rFonts w:ascii="Times New Roman" w:hAnsi="Times New Roman" w:cs="Times New Roman"/>
          <w:color w:val="000000"/>
          <w:sz w:val="28"/>
          <w:szCs w:val="28"/>
        </w:rPr>
        <w:tab/>
        <w:t>1.4.1. Cấu trúc rủi ro</w:t>
      </w:r>
    </w:p>
    <w:p w:rsidR="00F77116" w:rsidRDefault="00F77116" w:rsidP="00460F8C">
      <w:pPr>
        <w:spacing w:after="0"/>
        <w:rPr>
          <w:rFonts w:ascii="Times New Roman" w:hAnsi="Times New Roman" w:cs="Times New Roman"/>
          <w:color w:val="000000"/>
          <w:sz w:val="28"/>
          <w:szCs w:val="28"/>
        </w:rPr>
      </w:pPr>
      <w:r>
        <w:rPr>
          <w:rFonts w:ascii="Times New Roman" w:hAnsi="Times New Roman" w:cs="Times New Roman"/>
          <w:color w:val="000000"/>
          <w:sz w:val="28"/>
          <w:szCs w:val="28"/>
        </w:rPr>
        <w:tab/>
        <w:t>1.4.2. Cấu trúc kỳ hạn</w:t>
      </w:r>
    </w:p>
    <w:p w:rsidR="00F77116" w:rsidRDefault="00F77116" w:rsidP="00460F8C">
      <w:pPr>
        <w:spacing w:after="0"/>
        <w:rPr>
          <w:rFonts w:ascii="Times New Roman" w:hAnsi="Times New Roman" w:cs="Times New Roman"/>
          <w:b/>
          <w:bCs/>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p>
    <w:p w:rsidR="00F77116" w:rsidRDefault="00F77116" w:rsidP="00460F8C">
      <w:pPr>
        <w:spacing w:after="0"/>
        <w:rPr>
          <w:rFonts w:ascii="Times New Roman" w:hAnsi="Times New Roman" w:cs="Times New Roman"/>
          <w:b/>
          <w:bCs/>
          <w:color w:val="000000"/>
          <w:sz w:val="28"/>
          <w:szCs w:val="28"/>
        </w:rPr>
      </w:pPr>
      <w:r>
        <w:rPr>
          <w:rFonts w:ascii="Times New Roman" w:hAnsi="Times New Roman" w:cs="Times New Roman"/>
          <w:b/>
          <w:bCs/>
          <w:color w:val="000000"/>
          <w:sz w:val="28"/>
          <w:szCs w:val="28"/>
        </w:rPr>
        <w:t>Tài liệu tham khảo</w:t>
      </w:r>
    </w:p>
    <w:p w:rsidR="00F77116" w:rsidRPr="004E6123" w:rsidRDefault="00F77116" w:rsidP="00460F8C">
      <w:pPr>
        <w:spacing w:before="20" w:after="20"/>
        <w:ind w:left="709"/>
        <w:jc w:val="both"/>
        <w:rPr>
          <w:rFonts w:ascii="Times New Roman" w:hAnsi="Times New Roman" w:cs="Times New Roman"/>
          <w:sz w:val="26"/>
          <w:szCs w:val="26"/>
        </w:rPr>
      </w:pPr>
      <w:r w:rsidRPr="004E6123">
        <w:rPr>
          <w:rFonts w:ascii="Times New Roman" w:hAnsi="Times New Roman" w:cs="Times New Roman"/>
          <w:color w:val="000000"/>
          <w:sz w:val="26"/>
          <w:szCs w:val="26"/>
        </w:rPr>
        <w:t>Giáo trình Lý thuyết Tài chính Tiền tệ, PGS. TS. Nguyễn Hữu Tài chủ biên, NXB Đại học KTQD</w:t>
      </w:r>
      <w:r>
        <w:rPr>
          <w:rFonts w:ascii="Times New Roman" w:hAnsi="Times New Roman" w:cs="Times New Roman"/>
          <w:color w:val="000000"/>
          <w:sz w:val="26"/>
          <w:szCs w:val="26"/>
        </w:rPr>
        <w:t>, Chương 7</w:t>
      </w:r>
      <w:r w:rsidRPr="004E6123">
        <w:rPr>
          <w:rFonts w:ascii="Times New Roman" w:hAnsi="Times New Roman" w:cs="Times New Roman"/>
          <w:color w:val="000000"/>
          <w:sz w:val="26"/>
          <w:szCs w:val="26"/>
        </w:rPr>
        <w:t>.</w:t>
      </w:r>
    </w:p>
    <w:p w:rsidR="00F77116" w:rsidRPr="004E6123" w:rsidRDefault="00F77116" w:rsidP="00460F8C">
      <w:pPr>
        <w:spacing w:before="20" w:after="20"/>
        <w:ind w:left="709"/>
        <w:jc w:val="both"/>
        <w:rPr>
          <w:rFonts w:ascii="Times New Roman" w:hAnsi="Times New Roman" w:cs="Times New Roman"/>
          <w:color w:val="000000"/>
          <w:lang w:val="sv-SE"/>
        </w:rPr>
      </w:pPr>
      <w:r w:rsidRPr="004E6123">
        <w:rPr>
          <w:rFonts w:ascii="Times New Roman" w:hAnsi="Times New Roman" w:cs="Times New Roman"/>
          <w:sz w:val="26"/>
          <w:szCs w:val="26"/>
        </w:rPr>
        <w:t>Tiền tệ, Ngân hàng và Thị trường tài chính, Frederic S. Mishkin, NXB Khoa học Kỹ thuật, 2001</w:t>
      </w:r>
      <w:r>
        <w:rPr>
          <w:rFonts w:ascii="Times New Roman" w:hAnsi="Times New Roman" w:cs="Times New Roman"/>
          <w:sz w:val="26"/>
          <w:szCs w:val="26"/>
        </w:rPr>
        <w:t>, Chương 5,6,7</w:t>
      </w:r>
      <w:r w:rsidRPr="004E6123">
        <w:rPr>
          <w:rFonts w:ascii="Times New Roman" w:hAnsi="Times New Roman" w:cs="Times New Roman"/>
          <w:b/>
          <w:bCs/>
          <w:sz w:val="26"/>
          <w:szCs w:val="26"/>
        </w:rPr>
        <w:t>.</w:t>
      </w:r>
    </w:p>
    <w:p w:rsidR="00F77116" w:rsidRDefault="00F77116" w:rsidP="00460F8C">
      <w:pPr>
        <w:spacing w:after="0"/>
        <w:rPr>
          <w:rFonts w:ascii="Times New Roman" w:hAnsi="Times New Roman" w:cs="Times New Roman"/>
          <w:b/>
          <w:bCs/>
          <w:color w:val="000000"/>
          <w:sz w:val="28"/>
          <w:szCs w:val="28"/>
        </w:rPr>
      </w:pPr>
    </w:p>
    <w:p w:rsidR="00F77116" w:rsidRDefault="00F77116" w:rsidP="00460F8C">
      <w:pPr>
        <w:spacing w:after="0"/>
        <w:rPr>
          <w:rFonts w:ascii="Times New Roman" w:hAnsi="Times New Roman" w:cs="Times New Roman"/>
          <w:b/>
          <w:bCs/>
          <w:color w:val="000000"/>
          <w:sz w:val="28"/>
          <w:szCs w:val="28"/>
        </w:rPr>
      </w:pPr>
    </w:p>
    <w:p w:rsidR="00F77116" w:rsidRPr="0076028D" w:rsidRDefault="00F77116" w:rsidP="00460F8C">
      <w:pPr>
        <w:spacing w:after="0"/>
        <w:jc w:val="both"/>
        <w:rPr>
          <w:rFonts w:ascii="Times New Roman" w:hAnsi="Times New Roman" w:cs="Times New Roman"/>
          <w:b/>
          <w:bCs/>
          <w:sz w:val="28"/>
          <w:szCs w:val="28"/>
        </w:rPr>
      </w:pPr>
      <w:r w:rsidRPr="0076028D">
        <w:rPr>
          <w:rFonts w:ascii="Times New Roman" w:hAnsi="Times New Roman" w:cs="Times New Roman"/>
          <w:b/>
          <w:bCs/>
          <w:sz w:val="28"/>
          <w:szCs w:val="28"/>
        </w:rPr>
        <w:t>CHƯƠNG II: CÁC TỔ CHỨC TÀI CHÍNH TRUNG GIAN</w:t>
      </w:r>
    </w:p>
    <w:p w:rsidR="00F77116" w:rsidRPr="0076028D" w:rsidRDefault="00F77116" w:rsidP="00460F8C">
      <w:pPr>
        <w:jc w:val="both"/>
        <w:rPr>
          <w:rFonts w:ascii="Times New Roman" w:hAnsi="Times New Roman" w:cs="Times New Roman"/>
          <w:i/>
          <w:iCs/>
          <w:color w:val="000000"/>
          <w:sz w:val="28"/>
          <w:szCs w:val="28"/>
        </w:rPr>
      </w:pPr>
      <w:r w:rsidRPr="00133CEF">
        <w:rPr>
          <w:rFonts w:ascii="Times New Roman" w:hAnsi="Times New Roman" w:cs="Times New Roman"/>
          <w:i/>
          <w:iCs/>
          <w:sz w:val="28"/>
          <w:szCs w:val="28"/>
        </w:rPr>
        <w:t xml:space="preserve">Vì sao các tổ chức tài chính trung gian lại giữ vị trí quan trọng trong nền kinh tế? </w:t>
      </w:r>
      <w:r w:rsidRPr="0076028D">
        <w:rPr>
          <w:rFonts w:ascii="Times New Roman" w:hAnsi="Times New Roman" w:cs="Times New Roman"/>
          <w:i/>
          <w:iCs/>
          <w:color w:val="000000"/>
          <w:sz w:val="28"/>
          <w:szCs w:val="28"/>
        </w:rPr>
        <w:t>Các tổ chức tài chính được cấu trúc như thế nào? Chức năng và phạm vi hoạt động của chúng ra sao? Có các loại hình tổ chức tài chính trung gian nào ở các nước trên thế giới và Việt nam. Nội dung của chương này sẽ làm rõ tất cả các vấn đề trên</w:t>
      </w:r>
    </w:p>
    <w:p w:rsidR="00F77116" w:rsidRPr="00133CE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2</w:t>
      </w:r>
      <w:r w:rsidRPr="00133CEF">
        <w:rPr>
          <w:rFonts w:ascii="Times New Roman" w:hAnsi="Times New Roman" w:cs="Times New Roman"/>
          <w:sz w:val="28"/>
          <w:szCs w:val="28"/>
        </w:rPr>
        <w:t>.1. Những vấn đề cơ bản về cấu trúc tài chính</w:t>
      </w:r>
    </w:p>
    <w:p w:rsidR="00F77116" w:rsidRPr="00133CEF" w:rsidRDefault="00F77116" w:rsidP="00460F8C">
      <w:pPr>
        <w:spacing w:after="0"/>
        <w:rPr>
          <w:rFonts w:ascii="Times New Roman" w:hAnsi="Times New Roman" w:cs="Times New Roman"/>
          <w:sz w:val="28"/>
          <w:szCs w:val="28"/>
        </w:rPr>
      </w:pPr>
      <w:r w:rsidRPr="00133CEF">
        <w:rPr>
          <w:rFonts w:ascii="Times New Roman" w:hAnsi="Times New Roman" w:cs="Times New Roman"/>
          <w:sz w:val="28"/>
          <w:szCs w:val="28"/>
        </w:rPr>
        <w:tab/>
      </w:r>
      <w:r>
        <w:rPr>
          <w:rFonts w:ascii="Times New Roman" w:hAnsi="Times New Roman" w:cs="Times New Roman"/>
          <w:sz w:val="28"/>
          <w:szCs w:val="28"/>
        </w:rPr>
        <w:t>2</w:t>
      </w:r>
      <w:r w:rsidRPr="00133CEF">
        <w:rPr>
          <w:rFonts w:ascii="Times New Roman" w:hAnsi="Times New Roman" w:cs="Times New Roman"/>
          <w:sz w:val="28"/>
          <w:szCs w:val="28"/>
        </w:rPr>
        <w:t>.1.1. Phí giao dịch và cấu trúc tài chính</w:t>
      </w:r>
    </w:p>
    <w:p w:rsidR="00F77116" w:rsidRPr="00133CE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ab/>
        <w:t>2</w:t>
      </w:r>
      <w:r w:rsidRPr="00133CEF">
        <w:rPr>
          <w:rFonts w:ascii="Times New Roman" w:hAnsi="Times New Roman" w:cs="Times New Roman"/>
          <w:sz w:val="28"/>
          <w:szCs w:val="28"/>
        </w:rPr>
        <w:t>.1.2. Rủi ro và cấu trúc tài chính</w:t>
      </w:r>
    </w:p>
    <w:p w:rsidR="00F77116" w:rsidRPr="00133CE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2</w:t>
      </w:r>
      <w:r w:rsidRPr="00133CEF">
        <w:rPr>
          <w:rFonts w:ascii="Times New Roman" w:hAnsi="Times New Roman" w:cs="Times New Roman"/>
          <w:sz w:val="28"/>
          <w:szCs w:val="28"/>
        </w:rPr>
        <w:t>.2. Chức năng và vai trò của các tổ chức tài chính trung gian</w:t>
      </w:r>
    </w:p>
    <w:p w:rsidR="00F77116" w:rsidRPr="00133CEF" w:rsidRDefault="00F77116" w:rsidP="00460F8C">
      <w:pPr>
        <w:spacing w:after="0"/>
        <w:rPr>
          <w:rFonts w:ascii="Times New Roman" w:hAnsi="Times New Roman" w:cs="Times New Roman"/>
          <w:sz w:val="28"/>
          <w:szCs w:val="28"/>
        </w:rPr>
      </w:pPr>
      <w:r w:rsidRPr="00133CEF">
        <w:rPr>
          <w:rFonts w:ascii="Times New Roman" w:hAnsi="Times New Roman" w:cs="Times New Roman"/>
          <w:sz w:val="28"/>
          <w:szCs w:val="28"/>
        </w:rPr>
        <w:tab/>
      </w:r>
      <w:r>
        <w:rPr>
          <w:rFonts w:ascii="Times New Roman" w:hAnsi="Times New Roman" w:cs="Times New Roman"/>
          <w:sz w:val="28"/>
          <w:szCs w:val="28"/>
        </w:rPr>
        <w:t>2</w:t>
      </w:r>
      <w:r w:rsidRPr="00133CEF">
        <w:rPr>
          <w:rFonts w:ascii="Times New Roman" w:hAnsi="Times New Roman" w:cs="Times New Roman"/>
          <w:sz w:val="28"/>
          <w:szCs w:val="28"/>
        </w:rPr>
        <w:t>.2.1. Chức năng</w:t>
      </w:r>
    </w:p>
    <w:p w:rsidR="00F77116" w:rsidRPr="00133CE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ab/>
        <w:t>2</w:t>
      </w:r>
      <w:r w:rsidRPr="00133CEF">
        <w:rPr>
          <w:rFonts w:ascii="Times New Roman" w:hAnsi="Times New Roman" w:cs="Times New Roman"/>
          <w:sz w:val="28"/>
          <w:szCs w:val="28"/>
        </w:rPr>
        <w:t>.2.2. Vai trò</w:t>
      </w:r>
    </w:p>
    <w:p w:rsidR="00F77116" w:rsidRPr="00133CE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2</w:t>
      </w:r>
      <w:r w:rsidRPr="00133CEF">
        <w:rPr>
          <w:rFonts w:ascii="Times New Roman" w:hAnsi="Times New Roman" w:cs="Times New Roman"/>
          <w:sz w:val="28"/>
          <w:szCs w:val="28"/>
        </w:rPr>
        <w:t>.3. Các loại hình tổ chức tài chính trung gian</w:t>
      </w:r>
    </w:p>
    <w:p w:rsidR="00F77116" w:rsidRDefault="00F77116" w:rsidP="00460F8C">
      <w:pPr>
        <w:spacing w:after="0"/>
        <w:rPr>
          <w:rFonts w:ascii="Times New Roman" w:hAnsi="Times New Roman" w:cs="Times New Roman"/>
          <w:sz w:val="28"/>
          <w:szCs w:val="28"/>
        </w:rPr>
      </w:pPr>
      <w:r w:rsidRPr="00133CEF">
        <w:rPr>
          <w:rFonts w:ascii="Times New Roman" w:hAnsi="Times New Roman" w:cs="Times New Roman"/>
          <w:sz w:val="28"/>
          <w:szCs w:val="28"/>
        </w:rPr>
        <w:tab/>
      </w:r>
      <w:r>
        <w:rPr>
          <w:rFonts w:ascii="Times New Roman" w:hAnsi="Times New Roman" w:cs="Times New Roman"/>
          <w:sz w:val="28"/>
          <w:szCs w:val="28"/>
        </w:rPr>
        <w:t>2</w:t>
      </w:r>
      <w:r w:rsidRPr="00133CEF">
        <w:rPr>
          <w:rFonts w:ascii="Times New Roman" w:hAnsi="Times New Roman" w:cs="Times New Roman"/>
          <w:sz w:val="28"/>
          <w:szCs w:val="28"/>
        </w:rPr>
        <w:t>.3.1. Các tổ chức nhận tiền gửi</w:t>
      </w:r>
    </w:p>
    <w:p w:rsidR="00F77116"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2.3.1.1. Các Ngân hàng thương mại</w:t>
      </w:r>
    </w:p>
    <w:p w:rsidR="00F77116"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2.3.1.2. Các hiệp hội cho vay và tiết kiệm</w:t>
      </w:r>
    </w:p>
    <w:p w:rsidR="00F77116"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2.3.1.3. Các Ngân hàng tiết kiệm tương trợ (Matual saving banks)</w:t>
      </w:r>
    </w:p>
    <w:p w:rsidR="00F77116" w:rsidRPr="00133CE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2.3.1.4. Các liên hiệp tín dụng ( Credit Union)</w:t>
      </w:r>
    </w:p>
    <w:p w:rsidR="00F77116" w:rsidRPr="00133CEF" w:rsidRDefault="00F77116" w:rsidP="00460F8C">
      <w:pPr>
        <w:spacing w:after="0"/>
        <w:rPr>
          <w:rFonts w:ascii="Times New Roman" w:hAnsi="Times New Roman" w:cs="Times New Roman"/>
          <w:sz w:val="28"/>
          <w:szCs w:val="28"/>
        </w:rPr>
      </w:pPr>
      <w:r w:rsidRPr="00133CEF">
        <w:rPr>
          <w:rFonts w:ascii="Times New Roman" w:hAnsi="Times New Roman" w:cs="Times New Roman"/>
          <w:sz w:val="28"/>
          <w:szCs w:val="28"/>
        </w:rPr>
        <w:tab/>
      </w:r>
      <w:r>
        <w:rPr>
          <w:rFonts w:ascii="Times New Roman" w:hAnsi="Times New Roman" w:cs="Times New Roman"/>
          <w:sz w:val="28"/>
          <w:szCs w:val="28"/>
        </w:rPr>
        <w:t>2</w:t>
      </w:r>
      <w:r w:rsidRPr="00133CEF">
        <w:rPr>
          <w:rFonts w:ascii="Times New Roman" w:hAnsi="Times New Roman" w:cs="Times New Roman"/>
          <w:sz w:val="28"/>
          <w:szCs w:val="28"/>
        </w:rPr>
        <w:t xml:space="preserve">.3.2. Công ty tài chính </w:t>
      </w:r>
    </w:p>
    <w:p w:rsidR="00F77116" w:rsidRPr="00133CE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ab/>
        <w:t>2</w:t>
      </w:r>
      <w:r w:rsidRPr="00133CEF">
        <w:rPr>
          <w:rFonts w:ascii="Times New Roman" w:hAnsi="Times New Roman" w:cs="Times New Roman"/>
          <w:sz w:val="28"/>
          <w:szCs w:val="28"/>
        </w:rPr>
        <w:t>.3.3. Công ty chứng khoán</w:t>
      </w:r>
    </w:p>
    <w:p w:rsidR="00F77116" w:rsidRPr="00133CE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ab/>
        <w:t>2.3.4. Công ty bả</w:t>
      </w:r>
      <w:r w:rsidRPr="00133CEF">
        <w:rPr>
          <w:rFonts w:ascii="Times New Roman" w:hAnsi="Times New Roman" w:cs="Times New Roman"/>
          <w:sz w:val="28"/>
          <w:szCs w:val="28"/>
        </w:rPr>
        <w:t>o hiểm</w:t>
      </w:r>
    </w:p>
    <w:p w:rsidR="00F77116"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ab/>
        <w:t>2</w:t>
      </w:r>
      <w:r w:rsidRPr="00133CEF">
        <w:rPr>
          <w:rFonts w:ascii="Times New Roman" w:hAnsi="Times New Roman" w:cs="Times New Roman"/>
          <w:sz w:val="28"/>
          <w:szCs w:val="28"/>
        </w:rPr>
        <w:t>.3.5. Sự trung gian tài chính của Chính phủ</w:t>
      </w:r>
    </w:p>
    <w:p w:rsidR="00F77116" w:rsidRDefault="00F77116" w:rsidP="00460F8C">
      <w:pPr>
        <w:spacing w:after="0"/>
        <w:rPr>
          <w:rFonts w:ascii="Times New Roman" w:hAnsi="Times New Roman" w:cs="Times New Roman"/>
          <w:b/>
          <w:bCs/>
          <w:color w:val="000000"/>
          <w:sz w:val="28"/>
          <w:szCs w:val="28"/>
        </w:rPr>
      </w:pPr>
    </w:p>
    <w:p w:rsidR="00F77116" w:rsidRPr="005C57A1" w:rsidRDefault="00F77116" w:rsidP="00460F8C">
      <w:pPr>
        <w:spacing w:after="0"/>
        <w:rPr>
          <w:rFonts w:ascii="Times New Roman" w:hAnsi="Times New Roman" w:cs="Times New Roman"/>
          <w:b/>
          <w:bCs/>
          <w:color w:val="000000"/>
          <w:sz w:val="28"/>
          <w:szCs w:val="28"/>
          <w:lang w:val="pt-BR"/>
        </w:rPr>
      </w:pPr>
      <w:r w:rsidRPr="005C57A1">
        <w:rPr>
          <w:rFonts w:ascii="Times New Roman" w:hAnsi="Times New Roman" w:cs="Times New Roman"/>
          <w:b/>
          <w:bCs/>
          <w:color w:val="000000"/>
          <w:sz w:val="28"/>
          <w:szCs w:val="28"/>
          <w:lang w:val="pt-BR"/>
        </w:rPr>
        <w:t>Tài liệu tham khảo</w:t>
      </w:r>
    </w:p>
    <w:p w:rsidR="00F77116" w:rsidRPr="00693180" w:rsidRDefault="00F77116" w:rsidP="00460F8C">
      <w:pPr>
        <w:spacing w:before="20" w:after="20"/>
        <w:ind w:left="709"/>
        <w:jc w:val="both"/>
        <w:rPr>
          <w:rFonts w:ascii="Times New Roman" w:hAnsi="Times New Roman" w:cs="Times New Roman"/>
          <w:sz w:val="26"/>
          <w:szCs w:val="26"/>
          <w:lang w:val="pt-BR"/>
        </w:rPr>
      </w:pPr>
      <w:r w:rsidRPr="00693180">
        <w:rPr>
          <w:rFonts w:ascii="Times New Roman" w:hAnsi="Times New Roman" w:cs="Times New Roman"/>
          <w:color w:val="000000"/>
          <w:sz w:val="26"/>
          <w:szCs w:val="26"/>
          <w:lang w:val="pt-BR"/>
        </w:rPr>
        <w:t xml:space="preserve">Giáo trình Lý thuyết Tài chính Tiền tệ, PGS. TS. Nguyễn Hữu Tài chủ biên, NXB Đại học KTQD, Chương </w:t>
      </w:r>
      <w:r>
        <w:rPr>
          <w:rFonts w:ascii="Times New Roman" w:hAnsi="Times New Roman" w:cs="Times New Roman"/>
          <w:color w:val="000000"/>
          <w:sz w:val="26"/>
          <w:szCs w:val="26"/>
          <w:lang w:val="pt-BR"/>
        </w:rPr>
        <w:t>6</w:t>
      </w:r>
      <w:r w:rsidRPr="00693180">
        <w:rPr>
          <w:rFonts w:ascii="Times New Roman" w:hAnsi="Times New Roman" w:cs="Times New Roman"/>
          <w:color w:val="000000"/>
          <w:sz w:val="26"/>
          <w:szCs w:val="26"/>
          <w:lang w:val="pt-BR"/>
        </w:rPr>
        <w:t>.</w:t>
      </w:r>
    </w:p>
    <w:p w:rsidR="00F77116" w:rsidRPr="00693180" w:rsidRDefault="00F77116" w:rsidP="00460F8C">
      <w:pPr>
        <w:spacing w:before="20" w:after="20"/>
        <w:ind w:left="709"/>
        <w:jc w:val="both"/>
        <w:rPr>
          <w:rFonts w:ascii="Times New Roman" w:hAnsi="Times New Roman" w:cs="Times New Roman"/>
          <w:b/>
          <w:bCs/>
          <w:sz w:val="26"/>
          <w:szCs w:val="26"/>
          <w:lang w:val="pt-BR"/>
        </w:rPr>
      </w:pPr>
      <w:r w:rsidRPr="00693180">
        <w:rPr>
          <w:rFonts w:ascii="Times New Roman" w:hAnsi="Times New Roman" w:cs="Times New Roman"/>
          <w:sz w:val="26"/>
          <w:szCs w:val="26"/>
          <w:lang w:val="pt-BR"/>
        </w:rPr>
        <w:t xml:space="preserve">Tiền tệ, Ngân hàng và Thị trường tài chính, Frederic S. Mishkin, NXB Khoa học Kỹ thuật, 2001, Chương </w:t>
      </w:r>
      <w:r>
        <w:rPr>
          <w:rFonts w:ascii="Times New Roman" w:hAnsi="Times New Roman" w:cs="Times New Roman"/>
          <w:sz w:val="26"/>
          <w:szCs w:val="26"/>
          <w:lang w:val="pt-BR"/>
        </w:rPr>
        <w:t>12</w:t>
      </w:r>
      <w:r w:rsidRPr="00693180">
        <w:rPr>
          <w:rFonts w:ascii="Times New Roman" w:hAnsi="Times New Roman" w:cs="Times New Roman"/>
          <w:b/>
          <w:bCs/>
          <w:sz w:val="26"/>
          <w:szCs w:val="26"/>
          <w:lang w:val="pt-BR"/>
        </w:rPr>
        <w:t>.</w:t>
      </w:r>
    </w:p>
    <w:p w:rsidR="00F77116" w:rsidRPr="003E1D43" w:rsidRDefault="00F77116" w:rsidP="00460F8C">
      <w:pPr>
        <w:spacing w:after="0"/>
        <w:rPr>
          <w:rFonts w:ascii="Times New Roman" w:hAnsi="Times New Roman" w:cs="Times New Roman"/>
          <w:color w:val="000000"/>
          <w:sz w:val="28"/>
          <w:szCs w:val="28"/>
        </w:rPr>
      </w:pPr>
      <w:r w:rsidRPr="003E1D43">
        <w:rPr>
          <w:rFonts w:ascii="Times New Roman" w:hAnsi="Times New Roman" w:cs="Times New Roman"/>
          <w:color w:val="000000"/>
          <w:sz w:val="28"/>
          <w:szCs w:val="28"/>
        </w:rPr>
        <w:tab/>
        <w:t>Luật các Tổ chức tín dụng (2010)</w:t>
      </w:r>
    </w:p>
    <w:p w:rsidR="00F77116" w:rsidRDefault="00F77116" w:rsidP="00460F8C">
      <w:pPr>
        <w:spacing w:after="0"/>
        <w:rPr>
          <w:rFonts w:ascii="Times New Roman" w:hAnsi="Times New Roman" w:cs="Times New Roman"/>
          <w:b/>
          <w:bCs/>
          <w:color w:val="000000"/>
          <w:sz w:val="28"/>
          <w:szCs w:val="28"/>
        </w:rPr>
      </w:pPr>
    </w:p>
    <w:p w:rsidR="00F77116" w:rsidRPr="00633916" w:rsidRDefault="00F77116" w:rsidP="00460F8C">
      <w:pPr>
        <w:spacing w:after="0"/>
        <w:rPr>
          <w:rFonts w:ascii="Times New Roman" w:hAnsi="Times New Roman" w:cs="Times New Roman"/>
          <w:b/>
          <w:bCs/>
          <w:color w:val="000000"/>
          <w:sz w:val="28"/>
          <w:szCs w:val="28"/>
          <w:lang w:val="pt-BR"/>
        </w:rPr>
      </w:pPr>
      <w:r>
        <w:rPr>
          <w:rFonts w:ascii="Times New Roman" w:hAnsi="Times New Roman" w:cs="Times New Roman"/>
          <w:b/>
          <w:bCs/>
          <w:color w:val="000000"/>
          <w:sz w:val="28"/>
          <w:szCs w:val="28"/>
        </w:rPr>
        <w:t>CHƯƠNG</w:t>
      </w:r>
      <w:r w:rsidRPr="006B772B">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I</w:t>
      </w:r>
      <w:r w:rsidRPr="006B772B">
        <w:rPr>
          <w:rFonts w:ascii="Times New Roman" w:hAnsi="Times New Roman" w:cs="Times New Roman"/>
          <w:b/>
          <w:bCs/>
          <w:color w:val="000000"/>
          <w:sz w:val="28"/>
          <w:szCs w:val="28"/>
        </w:rPr>
        <w:t xml:space="preserve">II : </w:t>
      </w:r>
      <w:r>
        <w:rPr>
          <w:rFonts w:ascii="Times New Roman" w:hAnsi="Times New Roman" w:cs="Times New Roman"/>
          <w:b/>
          <w:bCs/>
          <w:color w:val="000000"/>
          <w:sz w:val="28"/>
          <w:szCs w:val="28"/>
        </w:rPr>
        <w:t xml:space="preserve">QUẢN LÝ HOẠT ĐỘNG </w:t>
      </w:r>
      <w:r w:rsidRPr="006B772B">
        <w:rPr>
          <w:rFonts w:ascii="Times New Roman" w:hAnsi="Times New Roman" w:cs="Times New Roman"/>
          <w:b/>
          <w:bCs/>
          <w:color w:val="000000"/>
          <w:sz w:val="28"/>
          <w:szCs w:val="28"/>
        </w:rPr>
        <w:t>NGÂN HÀNG THƯ</w:t>
      </w:r>
      <w:r w:rsidRPr="00633916">
        <w:rPr>
          <w:rFonts w:ascii="Times New Roman" w:hAnsi="Times New Roman" w:cs="Times New Roman"/>
          <w:b/>
          <w:bCs/>
          <w:color w:val="000000"/>
          <w:sz w:val="28"/>
          <w:szCs w:val="28"/>
          <w:lang w:val="pt-BR"/>
        </w:rPr>
        <w:t>ƠNG MẠI</w:t>
      </w:r>
    </w:p>
    <w:p w:rsidR="00F77116" w:rsidRPr="0042390D" w:rsidRDefault="00F77116" w:rsidP="00460F8C">
      <w:pPr>
        <w:spacing w:after="0"/>
        <w:rPr>
          <w:rFonts w:ascii="Times New Roman" w:hAnsi="Times New Roman" w:cs="Times New Roman"/>
          <w:i/>
          <w:iCs/>
          <w:color w:val="000000"/>
          <w:sz w:val="28"/>
          <w:szCs w:val="28"/>
          <w:lang w:val="pt-BR"/>
        </w:rPr>
      </w:pPr>
      <w:r w:rsidRPr="0042390D">
        <w:rPr>
          <w:rFonts w:ascii="Times New Roman" w:hAnsi="Times New Roman" w:cs="Times New Roman"/>
          <w:i/>
          <w:iCs/>
          <w:color w:val="000000"/>
          <w:sz w:val="28"/>
          <w:szCs w:val="28"/>
          <w:lang w:val="pt-BR"/>
        </w:rPr>
        <w:t>Chương này nghiên cứu việc các NHTM quản lý hoạt động của mình như thế nào? Vai trò của tiền dự trữ đối với việc đảm bảo thanh khoản của NHTM như thế nào? Các khoản tiền cho vay được quản lý theo những nguyên tắc nào? Tại sao NHTM phải đảm bảo sự đầy đủ về vốn chủ sỡ hữu. Rủi ro lãi suất có thể tác động tới lợi nhuận của các NHTM ra sao?</w:t>
      </w: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3.1 Các nguyên tắc chung</w:t>
      </w: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3.1.1. Đảm bảo khả năng thanh khoản</w:t>
      </w: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3.1.2. Đa dạng hóa tài sản nắm giữ</w:t>
      </w: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3.1.3. Kiểm soát chi phí huy động vốn của ngân hàng</w:t>
      </w:r>
    </w:p>
    <w:p w:rsidR="00F77116" w:rsidRDefault="00F77116" w:rsidP="00460F8C">
      <w:pPr>
        <w:spacing w:after="0"/>
        <w:rPr>
          <w:rFonts w:ascii="Times New Roman" w:hAnsi="Times New Roman" w:cs="Times New Roman"/>
          <w:color w:val="000000"/>
          <w:sz w:val="28"/>
          <w:szCs w:val="28"/>
          <w:lang w:val="pt-BR"/>
        </w:rPr>
      </w:pPr>
      <w:r w:rsidRPr="00633916">
        <w:rPr>
          <w:rFonts w:ascii="Times New Roman" w:hAnsi="Times New Roman" w:cs="Times New Roman"/>
          <w:color w:val="000000"/>
          <w:sz w:val="28"/>
          <w:szCs w:val="28"/>
          <w:lang w:val="pt-BR"/>
        </w:rPr>
        <w:t>3.</w:t>
      </w:r>
      <w:r>
        <w:rPr>
          <w:rFonts w:ascii="Times New Roman" w:hAnsi="Times New Roman" w:cs="Times New Roman"/>
          <w:color w:val="000000"/>
          <w:sz w:val="28"/>
          <w:szCs w:val="28"/>
          <w:lang w:val="pt-BR"/>
        </w:rPr>
        <w:t>2</w:t>
      </w:r>
      <w:r w:rsidRPr="00C91BF5">
        <w:rPr>
          <w:rFonts w:ascii="Times New Roman" w:hAnsi="Times New Roman" w:cs="Times New Roman"/>
          <w:color w:val="000000"/>
          <w:sz w:val="28"/>
          <w:szCs w:val="28"/>
          <w:lang w:val="pt-BR"/>
        </w:rPr>
        <w:t xml:space="preserve"> </w:t>
      </w:r>
      <w:r>
        <w:rPr>
          <w:rFonts w:ascii="Times New Roman" w:hAnsi="Times New Roman" w:cs="Times New Roman"/>
          <w:color w:val="000000"/>
          <w:sz w:val="28"/>
          <w:szCs w:val="28"/>
          <w:lang w:val="pt-BR"/>
        </w:rPr>
        <w:t>Quản lý tiền dự trữ</w:t>
      </w: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3.2.1 Vai trò của tiền dự trữ</w:t>
      </w:r>
    </w:p>
    <w:p w:rsidR="00F77116" w:rsidRPr="006339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3.2.2 Mô hình quản lý dự trữ</w:t>
      </w: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3.3</w:t>
      </w:r>
      <w:r w:rsidRPr="00633916">
        <w:rPr>
          <w:rFonts w:ascii="Times New Roman" w:hAnsi="Times New Roman" w:cs="Times New Roman"/>
          <w:color w:val="000000"/>
          <w:sz w:val="28"/>
          <w:szCs w:val="28"/>
          <w:lang w:val="pt-BR"/>
        </w:rPr>
        <w:t>. Quản lý tiền cho vay</w:t>
      </w: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3.3.1 Sàng lọc và giám sát</w:t>
      </w: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3.3.2 Quan hệ khách hàng lâu dài</w:t>
      </w: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3.3.3 Tài sản đảm bảo</w:t>
      </w: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3.3.4 Hạn chế về tín dụng</w:t>
      </w: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3.4</w:t>
      </w:r>
      <w:r w:rsidRPr="00633916">
        <w:rPr>
          <w:rFonts w:ascii="Times New Roman" w:hAnsi="Times New Roman" w:cs="Times New Roman"/>
          <w:color w:val="000000"/>
          <w:sz w:val="28"/>
          <w:szCs w:val="28"/>
          <w:lang w:val="pt-BR"/>
        </w:rPr>
        <w:t>.</w:t>
      </w:r>
      <w:r>
        <w:rPr>
          <w:rFonts w:ascii="Times New Roman" w:hAnsi="Times New Roman" w:cs="Times New Roman"/>
          <w:color w:val="000000"/>
          <w:sz w:val="28"/>
          <w:szCs w:val="28"/>
          <w:lang w:val="pt-BR"/>
        </w:rPr>
        <w:t xml:space="preserve"> </w:t>
      </w:r>
      <w:r w:rsidRPr="00633916">
        <w:rPr>
          <w:rFonts w:ascii="Times New Roman" w:hAnsi="Times New Roman" w:cs="Times New Roman"/>
          <w:color w:val="000000"/>
          <w:sz w:val="28"/>
          <w:szCs w:val="28"/>
          <w:lang w:val="pt-BR"/>
        </w:rPr>
        <w:t>Quản lý nguồn vốn</w:t>
      </w:r>
      <w:r>
        <w:rPr>
          <w:rFonts w:ascii="Times New Roman" w:hAnsi="Times New Roman" w:cs="Times New Roman"/>
          <w:color w:val="000000"/>
          <w:sz w:val="28"/>
          <w:szCs w:val="28"/>
          <w:lang w:val="pt-BR"/>
        </w:rPr>
        <w:t xml:space="preserve">: </w:t>
      </w:r>
    </w:p>
    <w:p w:rsidR="00F77116" w:rsidRPr="00633916" w:rsidRDefault="00F77116" w:rsidP="00460F8C">
      <w:pPr>
        <w:spacing w:after="0"/>
        <w:ind w:firstLine="72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3.4.1 Vốn huy động, vốn vay</w:t>
      </w:r>
    </w:p>
    <w:p w:rsidR="00F77116" w:rsidRDefault="00F77116" w:rsidP="00460F8C">
      <w:pPr>
        <w:tabs>
          <w:tab w:val="left" w:pos="720"/>
          <w:tab w:val="left" w:pos="1440"/>
          <w:tab w:val="left" w:pos="2160"/>
          <w:tab w:val="left" w:pos="2880"/>
          <w:tab w:val="left" w:pos="3600"/>
          <w:tab w:val="center" w:pos="4680"/>
        </w:tabs>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3.4.2 Quản lý sự đầy đủ về vốn chủ sở hữu ngân hàng</w:t>
      </w:r>
    </w:p>
    <w:p w:rsidR="00F77116" w:rsidRDefault="00F77116" w:rsidP="00460F8C">
      <w:pPr>
        <w:tabs>
          <w:tab w:val="left" w:pos="720"/>
          <w:tab w:val="left" w:pos="1440"/>
          <w:tab w:val="left" w:pos="2160"/>
          <w:tab w:val="left" w:pos="2880"/>
          <w:tab w:val="left" w:pos="3600"/>
          <w:tab w:val="center" w:pos="4680"/>
        </w:tabs>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3.5</w:t>
      </w:r>
      <w:r w:rsidRPr="00633916">
        <w:rPr>
          <w:rFonts w:ascii="Times New Roman" w:hAnsi="Times New Roman" w:cs="Times New Roman"/>
          <w:color w:val="000000"/>
          <w:sz w:val="28"/>
          <w:szCs w:val="28"/>
          <w:lang w:val="pt-BR"/>
        </w:rPr>
        <w:t>. Q</w:t>
      </w:r>
      <w:r>
        <w:rPr>
          <w:rFonts w:ascii="Times New Roman" w:hAnsi="Times New Roman" w:cs="Times New Roman"/>
          <w:color w:val="000000"/>
          <w:sz w:val="28"/>
          <w:szCs w:val="28"/>
          <w:lang w:val="pt-BR"/>
        </w:rPr>
        <w:t>uản lý rủi ro lãi suất</w:t>
      </w:r>
    </w:p>
    <w:p w:rsidR="00F77116" w:rsidRDefault="00F77116" w:rsidP="00460F8C">
      <w:pPr>
        <w:tabs>
          <w:tab w:val="left" w:pos="720"/>
          <w:tab w:val="left" w:pos="1440"/>
          <w:tab w:val="left" w:pos="2160"/>
          <w:tab w:val="left" w:pos="2880"/>
          <w:tab w:val="left" w:pos="3600"/>
          <w:tab w:val="center" w:pos="4680"/>
        </w:tabs>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3.5.1 Khái niệm rủi ro lãi suất</w:t>
      </w:r>
    </w:p>
    <w:p w:rsidR="00F77116" w:rsidRDefault="00F77116" w:rsidP="00460F8C">
      <w:pPr>
        <w:tabs>
          <w:tab w:val="left" w:pos="720"/>
          <w:tab w:val="left" w:pos="1440"/>
          <w:tab w:val="left" w:pos="2160"/>
          <w:tab w:val="left" w:pos="2880"/>
          <w:tab w:val="left" w:pos="3600"/>
          <w:tab w:val="center" w:pos="4680"/>
        </w:tabs>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3.5.2 Phân tích khoảng cách</w:t>
      </w:r>
    </w:p>
    <w:p w:rsidR="00F77116" w:rsidRDefault="00F77116" w:rsidP="00460F8C">
      <w:pPr>
        <w:tabs>
          <w:tab w:val="left" w:pos="720"/>
          <w:tab w:val="left" w:pos="1440"/>
          <w:tab w:val="left" w:pos="2160"/>
          <w:tab w:val="left" w:pos="2880"/>
          <w:tab w:val="left" w:pos="3600"/>
          <w:tab w:val="center" w:pos="4680"/>
        </w:tabs>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3.5.3 Biện pháp quản lý rủi ro lãi suất</w:t>
      </w:r>
    </w:p>
    <w:p w:rsidR="00F77116" w:rsidRDefault="00F77116" w:rsidP="00460F8C">
      <w:pPr>
        <w:spacing w:after="0"/>
        <w:rPr>
          <w:rFonts w:ascii="Times New Roman" w:hAnsi="Times New Roman" w:cs="Times New Roman"/>
          <w:color w:val="000000"/>
          <w:sz w:val="28"/>
          <w:szCs w:val="28"/>
          <w:lang w:val="pt-BR"/>
        </w:rPr>
      </w:pPr>
    </w:p>
    <w:p w:rsidR="00F77116" w:rsidRPr="005C57A1" w:rsidRDefault="00F77116" w:rsidP="00460F8C">
      <w:pPr>
        <w:spacing w:after="0"/>
        <w:rPr>
          <w:rFonts w:ascii="Times New Roman" w:hAnsi="Times New Roman" w:cs="Times New Roman"/>
          <w:b/>
          <w:bCs/>
          <w:color w:val="000000"/>
          <w:sz w:val="28"/>
          <w:szCs w:val="28"/>
          <w:lang w:val="pt-BR"/>
        </w:rPr>
      </w:pPr>
      <w:r w:rsidRPr="005C57A1">
        <w:rPr>
          <w:rFonts w:ascii="Times New Roman" w:hAnsi="Times New Roman" w:cs="Times New Roman"/>
          <w:b/>
          <w:bCs/>
          <w:color w:val="000000"/>
          <w:sz w:val="28"/>
          <w:szCs w:val="28"/>
          <w:lang w:val="pt-BR"/>
        </w:rPr>
        <w:t>Tài liệu tham khảo</w:t>
      </w:r>
    </w:p>
    <w:p w:rsidR="00F77116" w:rsidRPr="00693180" w:rsidRDefault="00F77116" w:rsidP="00460F8C">
      <w:pPr>
        <w:spacing w:before="20" w:after="20"/>
        <w:ind w:left="709"/>
        <w:jc w:val="both"/>
        <w:rPr>
          <w:rFonts w:ascii="Times New Roman" w:hAnsi="Times New Roman" w:cs="Times New Roman"/>
          <w:sz w:val="26"/>
          <w:szCs w:val="26"/>
          <w:lang w:val="pt-BR"/>
        </w:rPr>
      </w:pPr>
      <w:r w:rsidRPr="00693180">
        <w:rPr>
          <w:rFonts w:ascii="Times New Roman" w:hAnsi="Times New Roman" w:cs="Times New Roman"/>
          <w:color w:val="000000"/>
          <w:sz w:val="26"/>
          <w:szCs w:val="26"/>
          <w:lang w:val="pt-BR"/>
        </w:rPr>
        <w:t xml:space="preserve">Giáo trình Lý thuyết Tài chính Tiền tệ, PGS. TS. Nguyễn Hữu Tài chủ biên, NXB Đại học KTQD, Chương </w:t>
      </w:r>
      <w:r>
        <w:rPr>
          <w:rFonts w:ascii="Times New Roman" w:hAnsi="Times New Roman" w:cs="Times New Roman"/>
          <w:color w:val="000000"/>
          <w:sz w:val="26"/>
          <w:szCs w:val="26"/>
          <w:lang w:val="pt-BR"/>
        </w:rPr>
        <w:t>8</w:t>
      </w:r>
      <w:r w:rsidRPr="00693180">
        <w:rPr>
          <w:rFonts w:ascii="Times New Roman" w:hAnsi="Times New Roman" w:cs="Times New Roman"/>
          <w:color w:val="000000"/>
          <w:sz w:val="26"/>
          <w:szCs w:val="26"/>
          <w:lang w:val="pt-BR"/>
        </w:rPr>
        <w:t>.</w:t>
      </w:r>
    </w:p>
    <w:p w:rsidR="00F77116" w:rsidRPr="00693180" w:rsidRDefault="00F77116" w:rsidP="00460F8C">
      <w:pPr>
        <w:spacing w:before="20" w:after="20"/>
        <w:ind w:left="709"/>
        <w:jc w:val="both"/>
        <w:rPr>
          <w:rFonts w:ascii="Times New Roman" w:hAnsi="Times New Roman" w:cs="Times New Roman"/>
          <w:b/>
          <w:bCs/>
          <w:sz w:val="26"/>
          <w:szCs w:val="26"/>
          <w:lang w:val="pt-BR"/>
        </w:rPr>
      </w:pPr>
      <w:r w:rsidRPr="00693180">
        <w:rPr>
          <w:rFonts w:ascii="Times New Roman" w:hAnsi="Times New Roman" w:cs="Times New Roman"/>
          <w:sz w:val="26"/>
          <w:szCs w:val="26"/>
          <w:lang w:val="pt-BR"/>
        </w:rPr>
        <w:t>Tiền tệ, Ngân hàng và Thị trường tài chính, Frederic S. Mishkin, NXB Khoa học Kỹ thuật, 2001, Chương 9</w:t>
      </w:r>
      <w:r w:rsidRPr="00693180">
        <w:rPr>
          <w:rFonts w:ascii="Times New Roman" w:hAnsi="Times New Roman" w:cs="Times New Roman"/>
          <w:b/>
          <w:bCs/>
          <w:sz w:val="26"/>
          <w:szCs w:val="26"/>
          <w:lang w:val="pt-BR"/>
        </w:rPr>
        <w:t>.</w:t>
      </w:r>
    </w:p>
    <w:p w:rsidR="00F77116" w:rsidRDefault="00F77116" w:rsidP="00460F8C">
      <w:pPr>
        <w:spacing w:after="0"/>
        <w:rPr>
          <w:rFonts w:ascii="Times New Roman" w:hAnsi="Times New Roman" w:cs="Times New Roman"/>
          <w:b/>
          <w:bCs/>
          <w:color w:val="000000"/>
          <w:sz w:val="28"/>
          <w:szCs w:val="28"/>
          <w:lang w:val="pt-BR"/>
        </w:rPr>
      </w:pPr>
    </w:p>
    <w:p w:rsidR="00F77116" w:rsidRPr="00515BF1" w:rsidRDefault="00F77116" w:rsidP="00460F8C">
      <w:pPr>
        <w:spacing w:after="0"/>
        <w:rPr>
          <w:rFonts w:ascii="Times New Roman" w:hAnsi="Times New Roman" w:cs="Times New Roman"/>
          <w:b/>
          <w:bCs/>
          <w:color w:val="000000"/>
          <w:sz w:val="28"/>
          <w:szCs w:val="28"/>
          <w:lang w:val="pt-BR"/>
        </w:rPr>
      </w:pPr>
      <w:r>
        <w:rPr>
          <w:rFonts w:ascii="Times New Roman" w:hAnsi="Times New Roman" w:cs="Times New Roman"/>
          <w:b/>
          <w:bCs/>
          <w:color w:val="000000"/>
          <w:sz w:val="28"/>
          <w:szCs w:val="28"/>
          <w:lang w:val="pt-BR"/>
        </w:rPr>
        <w:t>Chương</w:t>
      </w:r>
      <w:r w:rsidRPr="00515BF1">
        <w:rPr>
          <w:rFonts w:ascii="Times New Roman" w:hAnsi="Times New Roman" w:cs="Times New Roman"/>
          <w:b/>
          <w:bCs/>
          <w:color w:val="000000"/>
          <w:sz w:val="28"/>
          <w:szCs w:val="28"/>
          <w:lang w:val="pt-BR"/>
        </w:rPr>
        <w:t xml:space="preserve"> I</w:t>
      </w:r>
      <w:r>
        <w:rPr>
          <w:rFonts w:ascii="Times New Roman" w:hAnsi="Times New Roman" w:cs="Times New Roman"/>
          <w:b/>
          <w:bCs/>
          <w:color w:val="000000"/>
          <w:sz w:val="28"/>
          <w:szCs w:val="28"/>
          <w:lang w:val="pt-BR"/>
        </w:rPr>
        <w:t>V</w:t>
      </w:r>
      <w:r w:rsidRPr="00515BF1">
        <w:rPr>
          <w:rFonts w:ascii="Times New Roman" w:hAnsi="Times New Roman" w:cs="Times New Roman"/>
          <w:b/>
          <w:bCs/>
          <w:color w:val="000000"/>
          <w:sz w:val="28"/>
          <w:szCs w:val="28"/>
          <w:lang w:val="pt-BR"/>
        </w:rPr>
        <w:t>: QUÁ TRÌNH CUNG ỨNG TIỀN TỆ</w:t>
      </w:r>
    </w:p>
    <w:p w:rsidR="00F77116" w:rsidRPr="009D0E47" w:rsidRDefault="00F77116" w:rsidP="00460F8C">
      <w:pPr>
        <w:spacing w:after="0"/>
        <w:jc w:val="both"/>
        <w:rPr>
          <w:rFonts w:ascii="Times New Roman" w:hAnsi="Times New Roman" w:cs="Times New Roman"/>
          <w:i/>
          <w:iCs/>
          <w:color w:val="000000"/>
          <w:sz w:val="28"/>
          <w:szCs w:val="28"/>
          <w:lang w:val="pt-BR"/>
        </w:rPr>
      </w:pPr>
      <w:r w:rsidRPr="009D0E47">
        <w:rPr>
          <w:rFonts w:ascii="Times New Roman" w:hAnsi="Times New Roman" w:cs="Times New Roman"/>
          <w:i/>
          <w:iCs/>
          <w:color w:val="000000"/>
          <w:sz w:val="28"/>
          <w:szCs w:val="28"/>
          <w:lang w:val="pt-BR"/>
        </w:rPr>
        <w:t>Tại sao NHTM lại có khả năng tạo tiền gửi thông qua hoạt động huy động vốn và</w:t>
      </w:r>
      <w:r>
        <w:rPr>
          <w:rFonts w:ascii="Times New Roman" w:hAnsi="Times New Roman" w:cs="Times New Roman"/>
          <w:color w:val="000000"/>
          <w:sz w:val="28"/>
          <w:szCs w:val="28"/>
          <w:lang w:val="pt-BR"/>
        </w:rPr>
        <w:t xml:space="preserve"> </w:t>
      </w:r>
      <w:r w:rsidRPr="009D0E47">
        <w:rPr>
          <w:rFonts w:ascii="Times New Roman" w:hAnsi="Times New Roman" w:cs="Times New Roman"/>
          <w:i/>
          <w:iCs/>
          <w:color w:val="000000"/>
          <w:sz w:val="28"/>
          <w:szCs w:val="28"/>
          <w:lang w:val="pt-BR"/>
        </w:rPr>
        <w:t>sử dụng vốn của mình? Trong chương này, quá trình tạo tiền gửi của hệ thống NHTM sẽ được nghiên cứu. Quá trình này được phân tích thông qua 2 mô hình tạo tiền đơn giản và tạo tiền đầy đủ.</w:t>
      </w:r>
    </w:p>
    <w:p w:rsidR="00F77116" w:rsidRPr="00693180"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4.1</w:t>
      </w:r>
      <w:r w:rsidRPr="00693180">
        <w:rPr>
          <w:rFonts w:ascii="Times New Roman" w:hAnsi="Times New Roman" w:cs="Times New Roman"/>
          <w:color w:val="000000"/>
          <w:sz w:val="28"/>
          <w:szCs w:val="28"/>
          <w:lang w:val="pt-BR"/>
        </w:rPr>
        <w:t>. Quá trình tạo tiền gửi của hệ thống NHTM</w:t>
      </w:r>
    </w:p>
    <w:p w:rsidR="00F77116" w:rsidRPr="00693180" w:rsidRDefault="00F77116" w:rsidP="00460F8C">
      <w:pPr>
        <w:spacing w:after="0"/>
        <w:rPr>
          <w:rFonts w:ascii="Times New Roman" w:hAnsi="Times New Roman" w:cs="Times New Roman"/>
          <w:color w:val="000000"/>
          <w:sz w:val="28"/>
          <w:szCs w:val="28"/>
          <w:lang w:val="pt-BR"/>
        </w:rPr>
      </w:pPr>
      <w:r w:rsidRPr="00693180">
        <w:rPr>
          <w:rFonts w:ascii="Times New Roman" w:hAnsi="Times New Roman" w:cs="Times New Roman"/>
          <w:color w:val="000000"/>
          <w:sz w:val="28"/>
          <w:szCs w:val="28"/>
          <w:lang w:val="pt-BR"/>
        </w:rPr>
        <w:tab/>
      </w:r>
      <w:r>
        <w:rPr>
          <w:rFonts w:ascii="Times New Roman" w:hAnsi="Times New Roman" w:cs="Times New Roman"/>
          <w:color w:val="000000"/>
          <w:sz w:val="28"/>
          <w:szCs w:val="28"/>
          <w:lang w:val="pt-BR"/>
        </w:rPr>
        <w:t>4.1</w:t>
      </w:r>
      <w:r w:rsidRPr="00693180">
        <w:rPr>
          <w:rFonts w:ascii="Times New Roman" w:hAnsi="Times New Roman" w:cs="Times New Roman"/>
          <w:color w:val="000000"/>
          <w:sz w:val="28"/>
          <w:szCs w:val="28"/>
          <w:lang w:val="pt-BR"/>
        </w:rPr>
        <w:t>.1. Tạo tiền gửi của một ngân hàng riêng lẻ</w:t>
      </w:r>
    </w:p>
    <w:p w:rsidR="00F77116" w:rsidRPr="00693180"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4.1</w:t>
      </w:r>
      <w:r w:rsidRPr="00693180">
        <w:rPr>
          <w:rFonts w:ascii="Times New Roman" w:hAnsi="Times New Roman" w:cs="Times New Roman"/>
          <w:color w:val="000000"/>
          <w:sz w:val="28"/>
          <w:szCs w:val="28"/>
          <w:lang w:val="pt-BR"/>
        </w:rPr>
        <w:t>.2. Tạo tiền gửi của hệ thống ngân hàng</w:t>
      </w:r>
    </w:p>
    <w:p w:rsidR="00F77116" w:rsidRPr="00693180"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4.1</w:t>
      </w:r>
      <w:r w:rsidRPr="00693180">
        <w:rPr>
          <w:rFonts w:ascii="Times New Roman" w:hAnsi="Times New Roman" w:cs="Times New Roman"/>
          <w:color w:val="000000"/>
          <w:sz w:val="28"/>
          <w:szCs w:val="28"/>
          <w:lang w:val="pt-BR"/>
        </w:rPr>
        <w:t>.3. Hệ số nhân tiền gửi đơn</w:t>
      </w:r>
    </w:p>
    <w:p w:rsidR="00F77116" w:rsidRPr="00693180" w:rsidRDefault="00F77116" w:rsidP="00460F8C">
      <w:pPr>
        <w:spacing w:after="0"/>
        <w:ind w:firstLine="72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4.1</w:t>
      </w:r>
      <w:r w:rsidRPr="00693180">
        <w:rPr>
          <w:rFonts w:ascii="Times New Roman" w:hAnsi="Times New Roman" w:cs="Times New Roman"/>
          <w:color w:val="000000"/>
          <w:sz w:val="28"/>
          <w:szCs w:val="28"/>
          <w:lang w:val="pt-BR"/>
        </w:rPr>
        <w:t>.4  Quá trình thu hẹp bội số tiền gửi</w:t>
      </w:r>
    </w:p>
    <w:p w:rsidR="00F77116" w:rsidRPr="00693180"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4.1</w:t>
      </w:r>
      <w:r w:rsidRPr="00693180">
        <w:rPr>
          <w:rFonts w:ascii="Times New Roman" w:hAnsi="Times New Roman" w:cs="Times New Roman"/>
          <w:color w:val="000000"/>
          <w:sz w:val="28"/>
          <w:szCs w:val="28"/>
          <w:lang w:val="pt-BR"/>
        </w:rPr>
        <w:t>.5. Những hạn chế của mô hình đơn</w:t>
      </w:r>
    </w:p>
    <w:p w:rsidR="00F77116" w:rsidRPr="00693180"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4</w:t>
      </w:r>
      <w:r w:rsidRPr="00693180">
        <w:rPr>
          <w:rFonts w:ascii="Times New Roman" w:hAnsi="Times New Roman" w:cs="Times New Roman"/>
          <w:color w:val="000000"/>
          <w:sz w:val="28"/>
          <w:szCs w:val="28"/>
          <w:lang w:val="pt-BR"/>
        </w:rPr>
        <w:t>.</w:t>
      </w:r>
      <w:r>
        <w:rPr>
          <w:rFonts w:ascii="Times New Roman" w:hAnsi="Times New Roman" w:cs="Times New Roman"/>
          <w:color w:val="000000"/>
          <w:sz w:val="28"/>
          <w:szCs w:val="28"/>
          <w:lang w:val="pt-BR"/>
        </w:rPr>
        <w:t>2</w:t>
      </w:r>
      <w:r w:rsidRPr="00693180">
        <w:rPr>
          <w:rFonts w:ascii="Times New Roman" w:hAnsi="Times New Roman" w:cs="Times New Roman"/>
          <w:color w:val="000000"/>
          <w:sz w:val="28"/>
          <w:szCs w:val="28"/>
          <w:lang w:val="pt-BR"/>
        </w:rPr>
        <w:t>. Mô hình lượng tiền cung ứng đầy đủ</w:t>
      </w:r>
    </w:p>
    <w:p w:rsidR="00F77116" w:rsidRPr="00693180" w:rsidRDefault="00F77116" w:rsidP="00460F8C">
      <w:pPr>
        <w:spacing w:after="0"/>
        <w:rPr>
          <w:rFonts w:ascii="Times New Roman" w:hAnsi="Times New Roman" w:cs="Times New Roman"/>
          <w:color w:val="000000"/>
          <w:sz w:val="28"/>
          <w:szCs w:val="28"/>
          <w:lang w:val="pt-BR"/>
        </w:rPr>
      </w:pPr>
      <w:r w:rsidRPr="00693180">
        <w:rPr>
          <w:rFonts w:ascii="Times New Roman" w:hAnsi="Times New Roman" w:cs="Times New Roman"/>
          <w:color w:val="000000"/>
          <w:sz w:val="28"/>
          <w:szCs w:val="28"/>
          <w:lang w:val="pt-BR"/>
        </w:rPr>
        <w:tab/>
      </w:r>
      <w:r>
        <w:rPr>
          <w:rFonts w:ascii="Times New Roman" w:hAnsi="Times New Roman" w:cs="Times New Roman"/>
          <w:color w:val="000000"/>
          <w:sz w:val="28"/>
          <w:szCs w:val="28"/>
          <w:lang w:val="pt-BR"/>
        </w:rPr>
        <w:t>4.2.1. Xác định</w:t>
      </w:r>
      <w:r w:rsidRPr="00693180">
        <w:rPr>
          <w:rFonts w:ascii="Times New Roman" w:hAnsi="Times New Roman" w:cs="Times New Roman"/>
          <w:color w:val="000000"/>
          <w:sz w:val="28"/>
          <w:szCs w:val="28"/>
          <w:lang w:val="pt-BR"/>
        </w:rPr>
        <w:t xml:space="preserve"> số nhân tiền</w:t>
      </w:r>
    </w:p>
    <w:p w:rsidR="00F77116" w:rsidRPr="00693180"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4</w:t>
      </w:r>
      <w:r w:rsidRPr="00693180">
        <w:rPr>
          <w:rFonts w:ascii="Times New Roman" w:hAnsi="Times New Roman" w:cs="Times New Roman"/>
          <w:color w:val="000000"/>
          <w:sz w:val="28"/>
          <w:szCs w:val="28"/>
          <w:lang w:val="pt-BR"/>
        </w:rPr>
        <w:t>.</w:t>
      </w:r>
      <w:r>
        <w:rPr>
          <w:rFonts w:ascii="Times New Roman" w:hAnsi="Times New Roman" w:cs="Times New Roman"/>
          <w:color w:val="000000"/>
          <w:sz w:val="28"/>
          <w:szCs w:val="28"/>
          <w:lang w:val="pt-BR"/>
        </w:rPr>
        <w:t>2</w:t>
      </w:r>
      <w:r w:rsidRPr="00693180">
        <w:rPr>
          <w:rFonts w:ascii="Times New Roman" w:hAnsi="Times New Roman" w:cs="Times New Roman"/>
          <w:color w:val="000000"/>
          <w:sz w:val="28"/>
          <w:szCs w:val="28"/>
          <w:lang w:val="pt-BR"/>
        </w:rPr>
        <w:t>.2.Các yếu tố xác định số nhân tiền</w:t>
      </w:r>
    </w:p>
    <w:p w:rsidR="00F77116" w:rsidRPr="00693180"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ab/>
        <w:t>4.2</w:t>
      </w:r>
      <w:r w:rsidRPr="00693180">
        <w:rPr>
          <w:rFonts w:ascii="Times New Roman" w:hAnsi="Times New Roman" w:cs="Times New Roman"/>
          <w:color w:val="000000"/>
          <w:sz w:val="28"/>
          <w:szCs w:val="28"/>
          <w:lang w:val="pt-BR"/>
        </w:rPr>
        <w:t xml:space="preserve">.3. </w:t>
      </w:r>
      <w:r>
        <w:rPr>
          <w:rFonts w:ascii="Times New Roman" w:hAnsi="Times New Roman" w:cs="Times New Roman"/>
          <w:color w:val="000000"/>
          <w:sz w:val="28"/>
          <w:szCs w:val="28"/>
          <w:lang w:val="pt-BR"/>
        </w:rPr>
        <w:t>Giải thích hành vi của các tác nhân tham gia vào quá trình cung ứng tiền tệ</w:t>
      </w:r>
    </w:p>
    <w:p w:rsidR="00F77116" w:rsidRDefault="00F77116" w:rsidP="00460F8C">
      <w:pPr>
        <w:spacing w:after="0"/>
        <w:rPr>
          <w:rFonts w:ascii="Times New Roman" w:hAnsi="Times New Roman" w:cs="Times New Roman"/>
          <w:color w:val="000000"/>
          <w:sz w:val="28"/>
          <w:szCs w:val="28"/>
          <w:lang w:val="pt-BR"/>
        </w:rPr>
      </w:pP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Tài liệu tham khảo</w:t>
      </w:r>
    </w:p>
    <w:p w:rsidR="00F77116" w:rsidRPr="00693180" w:rsidRDefault="00F77116" w:rsidP="00460F8C">
      <w:pPr>
        <w:spacing w:before="20" w:after="20"/>
        <w:jc w:val="both"/>
        <w:rPr>
          <w:rFonts w:ascii="Times New Roman" w:hAnsi="Times New Roman" w:cs="Times New Roman"/>
          <w:color w:val="000000"/>
          <w:sz w:val="26"/>
          <w:szCs w:val="26"/>
          <w:lang w:val="pt-BR"/>
        </w:rPr>
      </w:pPr>
    </w:p>
    <w:p w:rsidR="00F77116" w:rsidRPr="00693180" w:rsidRDefault="00F77116" w:rsidP="00460F8C">
      <w:pPr>
        <w:spacing w:before="20" w:after="20"/>
        <w:jc w:val="both"/>
        <w:rPr>
          <w:rFonts w:ascii="Times New Roman" w:hAnsi="Times New Roman" w:cs="Times New Roman"/>
          <w:sz w:val="26"/>
          <w:szCs w:val="26"/>
          <w:lang w:val="pt-BR"/>
        </w:rPr>
      </w:pPr>
      <w:r w:rsidRPr="00693180">
        <w:rPr>
          <w:rFonts w:ascii="Times New Roman" w:hAnsi="Times New Roman" w:cs="Times New Roman"/>
          <w:color w:val="000000"/>
          <w:sz w:val="26"/>
          <w:szCs w:val="26"/>
          <w:lang w:val="pt-BR"/>
        </w:rPr>
        <w:t>Giáo trình Lý thuyết Tài chính Tiền tệ, PGS. TS. Nguyễn Hữu Tài chủ biên, NXB Đại học KTQD, Chương 9.</w:t>
      </w:r>
    </w:p>
    <w:p w:rsidR="00F77116" w:rsidRPr="00693180" w:rsidRDefault="00F77116" w:rsidP="00460F8C">
      <w:pPr>
        <w:spacing w:after="0"/>
        <w:rPr>
          <w:rFonts w:ascii="Times New Roman" w:hAnsi="Times New Roman" w:cs="Times New Roman"/>
          <w:b/>
          <w:bCs/>
          <w:color w:val="000000"/>
          <w:sz w:val="28"/>
          <w:szCs w:val="28"/>
          <w:lang w:val="pt-BR"/>
        </w:rPr>
      </w:pPr>
      <w:r w:rsidRPr="00693180">
        <w:rPr>
          <w:rFonts w:ascii="Times New Roman" w:hAnsi="Times New Roman" w:cs="Times New Roman"/>
          <w:sz w:val="26"/>
          <w:szCs w:val="26"/>
          <w:lang w:val="pt-BR"/>
        </w:rPr>
        <w:t>Tiền tệ, Ngân hàng và Thị trường tài chính, Frederic S. Mishkin, NXB Khoa học Kỹ thuật, 2001, Chương 14,15,16</w:t>
      </w:r>
      <w:r w:rsidRPr="00693180">
        <w:rPr>
          <w:rFonts w:ascii="Times New Roman" w:hAnsi="Times New Roman" w:cs="Times New Roman"/>
          <w:b/>
          <w:bCs/>
          <w:sz w:val="26"/>
          <w:szCs w:val="26"/>
          <w:lang w:val="pt-BR"/>
        </w:rPr>
        <w:t>.</w:t>
      </w:r>
    </w:p>
    <w:p w:rsidR="00F77116" w:rsidRPr="00693180" w:rsidRDefault="00F77116" w:rsidP="00460F8C">
      <w:pPr>
        <w:spacing w:after="0"/>
        <w:rPr>
          <w:rFonts w:ascii="Times New Roman" w:hAnsi="Times New Roman" w:cs="Times New Roman"/>
          <w:b/>
          <w:bCs/>
          <w:color w:val="000000"/>
          <w:sz w:val="28"/>
          <w:szCs w:val="28"/>
          <w:lang w:val="pt-BR"/>
        </w:rPr>
      </w:pPr>
    </w:p>
    <w:p w:rsidR="00F77116" w:rsidRPr="00693180" w:rsidRDefault="00F77116" w:rsidP="00460F8C">
      <w:pPr>
        <w:spacing w:after="0"/>
        <w:rPr>
          <w:rFonts w:ascii="Times New Roman" w:hAnsi="Times New Roman" w:cs="Times New Roman"/>
          <w:b/>
          <w:bCs/>
          <w:color w:val="000000"/>
          <w:sz w:val="28"/>
          <w:szCs w:val="28"/>
          <w:lang w:val="pt-BR"/>
        </w:rPr>
      </w:pPr>
      <w:r>
        <w:rPr>
          <w:rFonts w:ascii="Times New Roman" w:hAnsi="Times New Roman" w:cs="Times New Roman"/>
          <w:b/>
          <w:bCs/>
          <w:color w:val="000000"/>
          <w:sz w:val="28"/>
          <w:szCs w:val="28"/>
          <w:lang w:val="pt-BR"/>
        </w:rPr>
        <w:t>Chương</w:t>
      </w:r>
      <w:r w:rsidRPr="00693180">
        <w:rPr>
          <w:rFonts w:ascii="Times New Roman" w:hAnsi="Times New Roman" w:cs="Times New Roman"/>
          <w:b/>
          <w:bCs/>
          <w:color w:val="000000"/>
          <w:sz w:val="28"/>
          <w:szCs w:val="28"/>
          <w:lang w:val="pt-BR"/>
        </w:rPr>
        <w:t xml:space="preserve"> V: CHÍNH SÁCH TIỀN TỆ</w:t>
      </w:r>
    </w:p>
    <w:p w:rsidR="00F77116" w:rsidRPr="00773E8E" w:rsidRDefault="00F77116" w:rsidP="00460F8C">
      <w:pPr>
        <w:spacing w:after="0"/>
        <w:jc w:val="both"/>
        <w:rPr>
          <w:rFonts w:ascii="Times New Roman" w:hAnsi="Times New Roman" w:cs="Times New Roman"/>
          <w:i/>
          <w:iCs/>
          <w:sz w:val="28"/>
          <w:szCs w:val="28"/>
          <w:lang w:val="pt-BR"/>
        </w:rPr>
      </w:pPr>
      <w:r w:rsidRPr="00773E8E">
        <w:rPr>
          <w:rFonts w:ascii="Times New Roman" w:hAnsi="Times New Roman" w:cs="Times New Roman"/>
          <w:i/>
          <w:iCs/>
          <w:sz w:val="28"/>
          <w:szCs w:val="28"/>
          <w:lang w:val="pt-BR"/>
        </w:rPr>
        <w:t>Chính sách tiền tệ là một trong 1 chính sách kinh tế vĩ mô quan trọng được Nhà nước sử dụng như là công cụ để điều tiết nền kinh tế. Chính sách tiền tệ là gì? Miêu tiêu của chính sách tiền tệ là gì? NHTW có thể thực thi chính sách tiền tệ bằng những công cụ nào? Ưu và nhược điểm của mỗi công cụ đó ra sao? Tất cả những vấn đề trên sẽ được nghiên cứu ở trong chương này.</w:t>
      </w:r>
    </w:p>
    <w:p w:rsidR="00F77116"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5</w:t>
      </w:r>
      <w:r w:rsidRPr="00693180">
        <w:rPr>
          <w:rFonts w:ascii="Times New Roman" w:hAnsi="Times New Roman" w:cs="Times New Roman"/>
          <w:sz w:val="28"/>
          <w:szCs w:val="28"/>
          <w:lang w:val="pt-BR"/>
        </w:rPr>
        <w:t>.</w:t>
      </w:r>
      <w:r>
        <w:rPr>
          <w:rFonts w:ascii="Times New Roman" w:hAnsi="Times New Roman" w:cs="Times New Roman"/>
          <w:sz w:val="28"/>
          <w:szCs w:val="28"/>
          <w:lang w:val="pt-BR"/>
        </w:rPr>
        <w:t>1 Những vấn đề chung về chính sách tiền tệ</w:t>
      </w:r>
    </w:p>
    <w:p w:rsidR="00F77116"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5.1.1</w:t>
      </w:r>
      <w:r w:rsidRPr="00693180">
        <w:rPr>
          <w:rFonts w:ascii="Times New Roman" w:hAnsi="Times New Roman" w:cs="Times New Roman"/>
          <w:sz w:val="28"/>
          <w:szCs w:val="28"/>
          <w:lang w:val="pt-BR"/>
        </w:rPr>
        <w:t xml:space="preserve"> Khái niệm</w:t>
      </w:r>
    </w:p>
    <w:p w:rsidR="00F77116" w:rsidRPr="00693180"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5.1.2 Phân loại chính sách tiền tệ</w:t>
      </w:r>
    </w:p>
    <w:p w:rsidR="00F77116" w:rsidRPr="00693180"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5</w:t>
      </w:r>
      <w:r w:rsidRPr="00693180">
        <w:rPr>
          <w:rFonts w:ascii="Times New Roman" w:hAnsi="Times New Roman" w:cs="Times New Roman"/>
          <w:sz w:val="28"/>
          <w:szCs w:val="28"/>
          <w:lang w:val="pt-BR"/>
        </w:rPr>
        <w:t>.</w:t>
      </w:r>
      <w:r>
        <w:rPr>
          <w:rFonts w:ascii="Times New Roman" w:hAnsi="Times New Roman" w:cs="Times New Roman"/>
          <w:sz w:val="28"/>
          <w:szCs w:val="28"/>
          <w:lang w:val="pt-BR"/>
        </w:rPr>
        <w:t>1</w:t>
      </w:r>
      <w:r w:rsidRPr="00693180">
        <w:rPr>
          <w:rFonts w:ascii="Times New Roman" w:hAnsi="Times New Roman" w:cs="Times New Roman"/>
          <w:sz w:val="28"/>
          <w:szCs w:val="28"/>
          <w:lang w:val="pt-BR"/>
        </w:rPr>
        <w:t>.</w:t>
      </w:r>
      <w:r>
        <w:rPr>
          <w:rFonts w:ascii="Times New Roman" w:hAnsi="Times New Roman" w:cs="Times New Roman"/>
          <w:sz w:val="28"/>
          <w:szCs w:val="28"/>
          <w:lang w:val="pt-BR"/>
        </w:rPr>
        <w:t>3</w:t>
      </w:r>
      <w:r w:rsidRPr="00693180">
        <w:rPr>
          <w:rFonts w:ascii="Times New Roman" w:hAnsi="Times New Roman" w:cs="Times New Roman"/>
          <w:sz w:val="28"/>
          <w:szCs w:val="28"/>
          <w:lang w:val="pt-BR"/>
        </w:rPr>
        <w:t>. Vị trí và nhiệm vụ của chính sách tiền tệ</w:t>
      </w:r>
    </w:p>
    <w:p w:rsidR="00F77116"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5</w:t>
      </w:r>
      <w:r w:rsidRPr="00693180">
        <w:rPr>
          <w:rFonts w:ascii="Times New Roman" w:hAnsi="Times New Roman" w:cs="Times New Roman"/>
          <w:sz w:val="28"/>
          <w:szCs w:val="28"/>
          <w:lang w:val="pt-BR"/>
        </w:rPr>
        <w:t>.2</w:t>
      </w:r>
      <w:r>
        <w:rPr>
          <w:rFonts w:ascii="Times New Roman" w:hAnsi="Times New Roman" w:cs="Times New Roman"/>
          <w:sz w:val="28"/>
          <w:szCs w:val="28"/>
          <w:lang w:val="pt-BR"/>
        </w:rPr>
        <w:t xml:space="preserve"> </w:t>
      </w:r>
      <w:r w:rsidRPr="00693180">
        <w:rPr>
          <w:rFonts w:ascii="Times New Roman" w:hAnsi="Times New Roman" w:cs="Times New Roman"/>
          <w:sz w:val="28"/>
          <w:szCs w:val="28"/>
          <w:lang w:val="pt-BR"/>
        </w:rPr>
        <w:t>Mục tiêu</w:t>
      </w:r>
      <w:r>
        <w:rPr>
          <w:rFonts w:ascii="Times New Roman" w:hAnsi="Times New Roman" w:cs="Times New Roman"/>
          <w:sz w:val="28"/>
          <w:szCs w:val="28"/>
          <w:lang w:val="pt-BR"/>
        </w:rPr>
        <w:t xml:space="preserve"> của chính sách tiền tệ</w:t>
      </w:r>
    </w:p>
    <w:p w:rsidR="00F77116"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5.2.1 Mục tiêu cuối cùng</w:t>
      </w:r>
    </w:p>
    <w:p w:rsidR="00F77116"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5.2.2 Mục tiêu trung gian</w:t>
      </w:r>
    </w:p>
    <w:p w:rsidR="00F77116" w:rsidRPr="00693180"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5.2.3 Mục tiêu hoạt động</w:t>
      </w:r>
    </w:p>
    <w:p w:rsidR="00F77116"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5</w:t>
      </w:r>
      <w:r w:rsidRPr="00693180">
        <w:rPr>
          <w:rFonts w:ascii="Times New Roman" w:hAnsi="Times New Roman" w:cs="Times New Roman"/>
          <w:sz w:val="28"/>
          <w:szCs w:val="28"/>
          <w:lang w:val="pt-BR"/>
        </w:rPr>
        <w:t>.</w:t>
      </w:r>
      <w:r>
        <w:rPr>
          <w:rFonts w:ascii="Times New Roman" w:hAnsi="Times New Roman" w:cs="Times New Roman"/>
          <w:sz w:val="28"/>
          <w:szCs w:val="28"/>
          <w:lang w:val="pt-BR"/>
        </w:rPr>
        <w:t>3</w:t>
      </w:r>
      <w:r w:rsidRPr="00693180">
        <w:rPr>
          <w:rFonts w:ascii="Times New Roman" w:hAnsi="Times New Roman" w:cs="Times New Roman"/>
          <w:sz w:val="28"/>
          <w:szCs w:val="28"/>
          <w:lang w:val="pt-BR"/>
        </w:rPr>
        <w:t xml:space="preserve"> Công cụ chính sách tiền tệ </w:t>
      </w:r>
    </w:p>
    <w:p w:rsidR="00F77116"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5.3.1 Nghiệp vụ thị trường mở</w:t>
      </w:r>
    </w:p>
    <w:p w:rsidR="00F77116"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5.3.2 Cho vay chiết khấu</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5.3.3 Tỷ lệ dự trữ bắt buộc</w:t>
      </w:r>
    </w:p>
    <w:p w:rsidR="00F77116"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5</w:t>
      </w:r>
      <w:r w:rsidRPr="00693180">
        <w:rPr>
          <w:rFonts w:ascii="Times New Roman" w:hAnsi="Times New Roman" w:cs="Times New Roman"/>
          <w:sz w:val="28"/>
          <w:szCs w:val="28"/>
          <w:lang w:val="pt-BR"/>
        </w:rPr>
        <w:t>.</w:t>
      </w:r>
      <w:r>
        <w:rPr>
          <w:rFonts w:ascii="Times New Roman" w:hAnsi="Times New Roman" w:cs="Times New Roman"/>
          <w:sz w:val="28"/>
          <w:szCs w:val="28"/>
          <w:lang w:val="pt-BR"/>
        </w:rPr>
        <w:t>4</w:t>
      </w:r>
      <w:r w:rsidRPr="00693180">
        <w:rPr>
          <w:rFonts w:ascii="Times New Roman" w:hAnsi="Times New Roman" w:cs="Times New Roman"/>
          <w:sz w:val="28"/>
          <w:szCs w:val="28"/>
          <w:lang w:val="pt-BR"/>
        </w:rPr>
        <w:t xml:space="preserve">. Hoạch định và </w:t>
      </w:r>
      <w:r>
        <w:rPr>
          <w:rFonts w:ascii="Times New Roman" w:hAnsi="Times New Roman" w:cs="Times New Roman"/>
          <w:sz w:val="28"/>
          <w:szCs w:val="28"/>
          <w:lang w:val="pt-BR"/>
        </w:rPr>
        <w:t>điều hành</w:t>
      </w:r>
      <w:r w:rsidRPr="00693180">
        <w:rPr>
          <w:rFonts w:ascii="Times New Roman" w:hAnsi="Times New Roman" w:cs="Times New Roman"/>
          <w:sz w:val="28"/>
          <w:szCs w:val="28"/>
          <w:lang w:val="pt-BR"/>
        </w:rPr>
        <w:t xml:space="preserve"> chính sách tiền tệ</w:t>
      </w:r>
      <w:r>
        <w:rPr>
          <w:rFonts w:ascii="Times New Roman" w:hAnsi="Times New Roman" w:cs="Times New Roman"/>
          <w:sz w:val="28"/>
          <w:szCs w:val="28"/>
          <w:lang w:val="pt-BR"/>
        </w:rPr>
        <w:t xml:space="preserve">: </w:t>
      </w:r>
    </w:p>
    <w:p w:rsidR="00F77116"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5.4.1 Lựa chọn mục tiêu trung gian</w:t>
      </w:r>
    </w:p>
    <w:p w:rsidR="00F77116"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5.4.2 Lựa chọn các mỏ neo danh nghĩa</w:t>
      </w:r>
    </w:p>
    <w:p w:rsidR="00F77116"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 xml:space="preserve">5.5 </w:t>
      </w:r>
      <w:r w:rsidRPr="00693180">
        <w:rPr>
          <w:rFonts w:ascii="Times New Roman" w:hAnsi="Times New Roman" w:cs="Times New Roman"/>
          <w:sz w:val="28"/>
          <w:szCs w:val="28"/>
          <w:lang w:val="pt-BR"/>
        </w:rPr>
        <w:t xml:space="preserve">Mối quan hệ giữa chính sách tiền tệ và chính sách tài khoá </w:t>
      </w:r>
    </w:p>
    <w:p w:rsidR="00F77116"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5.5.1 Phân loại chính sách tài khóa</w:t>
      </w:r>
    </w:p>
    <w:p w:rsidR="00F77116"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5.5.2 Phối hợp chính sách</w:t>
      </w:r>
    </w:p>
    <w:p w:rsidR="00F77116" w:rsidRPr="00F65221" w:rsidRDefault="00F77116" w:rsidP="00460F8C">
      <w:pPr>
        <w:spacing w:after="0"/>
        <w:rPr>
          <w:rFonts w:ascii="Times New Roman" w:hAnsi="Times New Roman" w:cs="Times New Roman"/>
          <w:sz w:val="28"/>
          <w:szCs w:val="28"/>
          <w:lang w:val="pt-BR"/>
        </w:rPr>
      </w:pP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Tài liệu tham khảo</w:t>
      </w:r>
    </w:p>
    <w:p w:rsidR="00F77116" w:rsidRPr="00693180" w:rsidRDefault="00F77116" w:rsidP="00460F8C">
      <w:pPr>
        <w:spacing w:before="20" w:after="20"/>
        <w:jc w:val="both"/>
        <w:rPr>
          <w:rFonts w:ascii="Times New Roman" w:hAnsi="Times New Roman" w:cs="Times New Roman"/>
          <w:sz w:val="26"/>
          <w:szCs w:val="26"/>
          <w:lang w:val="pt-BR"/>
        </w:rPr>
      </w:pPr>
      <w:r w:rsidRPr="00693180">
        <w:rPr>
          <w:rFonts w:ascii="Times New Roman" w:hAnsi="Times New Roman" w:cs="Times New Roman"/>
          <w:color w:val="000000"/>
          <w:sz w:val="26"/>
          <w:szCs w:val="26"/>
          <w:lang w:val="pt-BR"/>
        </w:rPr>
        <w:t>Giáo trình Lý thuyết Tài chính Tiền tệ, PGS. TS. Nguyễn Hữu Tài chủ biên, NXB Đại học KTQD, Chương 10.</w:t>
      </w:r>
    </w:p>
    <w:p w:rsidR="00F77116" w:rsidRPr="00693180" w:rsidRDefault="00F77116" w:rsidP="00460F8C">
      <w:pPr>
        <w:spacing w:after="0"/>
        <w:rPr>
          <w:rFonts w:ascii="Times New Roman" w:hAnsi="Times New Roman" w:cs="Times New Roman"/>
          <w:b/>
          <w:bCs/>
          <w:sz w:val="28"/>
          <w:szCs w:val="28"/>
          <w:lang w:val="pt-BR"/>
        </w:rPr>
      </w:pPr>
      <w:r w:rsidRPr="00693180">
        <w:rPr>
          <w:rFonts w:ascii="Times New Roman" w:hAnsi="Times New Roman" w:cs="Times New Roman"/>
          <w:sz w:val="26"/>
          <w:szCs w:val="26"/>
          <w:lang w:val="pt-BR"/>
        </w:rPr>
        <w:t>Tiền tệ, Ngân hàng và Thị trường tài chính, Frederic S. Mishkin, NXB Khoa học Kỹ thuật, 2001, Chương 19,20</w:t>
      </w:r>
      <w:r w:rsidRPr="00693180">
        <w:rPr>
          <w:rFonts w:ascii="Times New Roman" w:hAnsi="Times New Roman" w:cs="Times New Roman"/>
          <w:b/>
          <w:bCs/>
          <w:sz w:val="26"/>
          <w:szCs w:val="26"/>
          <w:lang w:val="pt-BR"/>
        </w:rPr>
        <w:t>.</w:t>
      </w:r>
    </w:p>
    <w:p w:rsidR="00F77116" w:rsidRPr="00693180" w:rsidRDefault="00F77116" w:rsidP="00460F8C">
      <w:pPr>
        <w:spacing w:after="0"/>
        <w:rPr>
          <w:rFonts w:ascii="Times New Roman" w:hAnsi="Times New Roman" w:cs="Times New Roman"/>
          <w:b/>
          <w:bCs/>
          <w:sz w:val="28"/>
          <w:szCs w:val="28"/>
          <w:lang w:val="pt-BR"/>
        </w:rPr>
      </w:pPr>
    </w:p>
    <w:p w:rsidR="00F77116" w:rsidRPr="00693180" w:rsidRDefault="00F77116" w:rsidP="00460F8C">
      <w:pPr>
        <w:spacing w:after="0"/>
        <w:rPr>
          <w:rFonts w:ascii="Times New Roman" w:hAnsi="Times New Roman" w:cs="Times New Roman"/>
          <w:b/>
          <w:bCs/>
          <w:sz w:val="28"/>
          <w:szCs w:val="28"/>
          <w:lang w:val="pt-BR"/>
        </w:rPr>
      </w:pPr>
      <w:r>
        <w:rPr>
          <w:rFonts w:ascii="Times New Roman" w:hAnsi="Times New Roman" w:cs="Times New Roman"/>
          <w:b/>
          <w:bCs/>
          <w:sz w:val="28"/>
          <w:szCs w:val="28"/>
          <w:lang w:val="pt-BR"/>
        </w:rPr>
        <w:t>Chương</w:t>
      </w:r>
      <w:r w:rsidRPr="00693180">
        <w:rPr>
          <w:rFonts w:ascii="Times New Roman" w:hAnsi="Times New Roman" w:cs="Times New Roman"/>
          <w:b/>
          <w:bCs/>
          <w:sz w:val="28"/>
          <w:szCs w:val="28"/>
          <w:lang w:val="pt-BR"/>
        </w:rPr>
        <w:t xml:space="preserve"> V</w:t>
      </w:r>
      <w:r>
        <w:rPr>
          <w:rFonts w:ascii="Times New Roman" w:hAnsi="Times New Roman" w:cs="Times New Roman"/>
          <w:b/>
          <w:bCs/>
          <w:sz w:val="28"/>
          <w:szCs w:val="28"/>
          <w:lang w:val="pt-BR"/>
        </w:rPr>
        <w:t>I</w:t>
      </w:r>
      <w:r w:rsidRPr="00693180">
        <w:rPr>
          <w:rFonts w:ascii="Times New Roman" w:hAnsi="Times New Roman" w:cs="Times New Roman"/>
          <w:b/>
          <w:bCs/>
          <w:sz w:val="28"/>
          <w:szCs w:val="28"/>
          <w:lang w:val="pt-BR"/>
        </w:rPr>
        <w:t>: LẠM PHÁT</w:t>
      </w:r>
    </w:p>
    <w:p w:rsidR="00F77116" w:rsidRPr="00773E8E" w:rsidRDefault="00F77116" w:rsidP="00460F8C">
      <w:pPr>
        <w:spacing w:after="0"/>
        <w:jc w:val="both"/>
        <w:rPr>
          <w:rFonts w:ascii="Times New Roman" w:hAnsi="Times New Roman" w:cs="Times New Roman"/>
          <w:i/>
          <w:iCs/>
          <w:sz w:val="28"/>
          <w:szCs w:val="28"/>
          <w:lang w:val="pt-BR"/>
        </w:rPr>
      </w:pPr>
      <w:r w:rsidRPr="00773E8E">
        <w:rPr>
          <w:rFonts w:ascii="Times New Roman" w:hAnsi="Times New Roman" w:cs="Times New Roman"/>
          <w:i/>
          <w:iCs/>
          <w:sz w:val="28"/>
          <w:szCs w:val="28"/>
          <w:lang w:val="pt-BR"/>
        </w:rPr>
        <w:t>Lạm phát là vấn đề tác động lớn tới các mặt của đời sống kinh tế và xã hội của một quốc gia. Trong chương này, chúng ta sẽ nghiên cứu lạm phát là gì, có những loại lạm phát nào? Nguyên nhân nào gây ra lạm phát theo quan điểm của trường phái tiền tệ và trường phái Keynes? Các quan điểm này có sự thống nhất với nhau hay ko? Tác động của lạm phát tới nền kinh tế là gì và biện pháp nào để khắc phục lạm phát</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6</w:t>
      </w:r>
      <w:r w:rsidRPr="00693180">
        <w:rPr>
          <w:rFonts w:ascii="Times New Roman" w:hAnsi="Times New Roman" w:cs="Times New Roman"/>
          <w:sz w:val="28"/>
          <w:szCs w:val="28"/>
          <w:lang w:val="pt-BR"/>
        </w:rPr>
        <w:t xml:space="preserve">.1.  Các khái niệm </w:t>
      </w:r>
      <w:r>
        <w:rPr>
          <w:rFonts w:ascii="Times New Roman" w:hAnsi="Times New Roman" w:cs="Times New Roman"/>
          <w:sz w:val="28"/>
          <w:szCs w:val="28"/>
          <w:lang w:val="pt-BR"/>
        </w:rPr>
        <w:t xml:space="preserve">và phân loại </w:t>
      </w:r>
      <w:r w:rsidRPr="00693180">
        <w:rPr>
          <w:rFonts w:ascii="Times New Roman" w:hAnsi="Times New Roman" w:cs="Times New Roman"/>
          <w:sz w:val="28"/>
          <w:szCs w:val="28"/>
          <w:lang w:val="pt-BR"/>
        </w:rPr>
        <w:t>lạm phát</w:t>
      </w:r>
    </w:p>
    <w:p w:rsidR="00F77116"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6.1</w:t>
      </w:r>
      <w:r w:rsidRPr="00693180">
        <w:rPr>
          <w:rFonts w:ascii="Times New Roman" w:hAnsi="Times New Roman" w:cs="Times New Roman"/>
          <w:sz w:val="28"/>
          <w:szCs w:val="28"/>
          <w:lang w:val="pt-BR"/>
        </w:rPr>
        <w:t xml:space="preserve">.1 </w:t>
      </w:r>
      <w:r>
        <w:rPr>
          <w:rFonts w:ascii="Times New Roman" w:hAnsi="Times New Roman" w:cs="Times New Roman"/>
          <w:sz w:val="28"/>
          <w:szCs w:val="28"/>
          <w:lang w:val="pt-BR"/>
        </w:rPr>
        <w:t>Khái niệm</w:t>
      </w:r>
    </w:p>
    <w:p w:rsidR="00F77116" w:rsidRPr="00693180"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6.1</w:t>
      </w:r>
      <w:r w:rsidRPr="00693180">
        <w:rPr>
          <w:rFonts w:ascii="Times New Roman" w:hAnsi="Times New Roman" w:cs="Times New Roman"/>
          <w:sz w:val="28"/>
          <w:szCs w:val="28"/>
          <w:lang w:val="pt-BR"/>
        </w:rPr>
        <w:t>.2.</w:t>
      </w:r>
      <w:r w:rsidRPr="00407D10">
        <w:rPr>
          <w:rFonts w:ascii="Times New Roman" w:hAnsi="Times New Roman" w:cs="Times New Roman"/>
          <w:sz w:val="28"/>
          <w:szCs w:val="28"/>
          <w:lang w:val="pt-BR"/>
        </w:rPr>
        <w:t xml:space="preserve"> </w:t>
      </w:r>
      <w:r w:rsidRPr="00693180">
        <w:rPr>
          <w:rFonts w:ascii="Times New Roman" w:hAnsi="Times New Roman" w:cs="Times New Roman"/>
          <w:sz w:val="28"/>
          <w:szCs w:val="28"/>
          <w:lang w:val="pt-BR"/>
        </w:rPr>
        <w:t>Phân loại lạm phát</w:t>
      </w:r>
    </w:p>
    <w:p w:rsidR="00F77116" w:rsidRPr="00693180" w:rsidRDefault="00F77116" w:rsidP="00460F8C">
      <w:pPr>
        <w:spacing w:after="0"/>
        <w:ind w:left="720" w:firstLine="720"/>
        <w:rPr>
          <w:rFonts w:ascii="Times New Roman" w:hAnsi="Times New Roman" w:cs="Times New Roman"/>
          <w:sz w:val="28"/>
          <w:szCs w:val="28"/>
          <w:lang w:val="pt-BR"/>
        </w:rPr>
      </w:pPr>
      <w:r w:rsidRPr="00693180">
        <w:rPr>
          <w:rFonts w:ascii="Times New Roman" w:hAnsi="Times New Roman" w:cs="Times New Roman"/>
          <w:sz w:val="28"/>
          <w:szCs w:val="28"/>
          <w:lang w:val="pt-BR"/>
        </w:rPr>
        <w:t>Xét về mặt định tính</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ab/>
      </w:r>
      <w:r>
        <w:rPr>
          <w:rFonts w:ascii="Times New Roman" w:hAnsi="Times New Roman" w:cs="Times New Roman"/>
          <w:sz w:val="28"/>
          <w:szCs w:val="28"/>
          <w:lang w:val="pt-BR"/>
        </w:rPr>
        <w:tab/>
      </w:r>
      <w:r w:rsidRPr="00693180">
        <w:rPr>
          <w:rFonts w:ascii="Times New Roman" w:hAnsi="Times New Roman" w:cs="Times New Roman"/>
          <w:sz w:val="28"/>
          <w:szCs w:val="28"/>
          <w:lang w:val="pt-BR"/>
        </w:rPr>
        <w:t>Xét về mặt định lượng</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6.2</w:t>
      </w:r>
      <w:r w:rsidRPr="00693180">
        <w:rPr>
          <w:rFonts w:ascii="Times New Roman" w:hAnsi="Times New Roman" w:cs="Times New Roman"/>
          <w:sz w:val="28"/>
          <w:szCs w:val="28"/>
          <w:lang w:val="pt-BR"/>
        </w:rPr>
        <w:t>. Nguyên nhân gây ra lạm phát</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ab/>
      </w:r>
      <w:r>
        <w:rPr>
          <w:rFonts w:ascii="Times New Roman" w:hAnsi="Times New Roman" w:cs="Times New Roman"/>
          <w:sz w:val="28"/>
          <w:szCs w:val="28"/>
          <w:lang w:val="pt-BR"/>
        </w:rPr>
        <w:t>6.2</w:t>
      </w:r>
      <w:r w:rsidRPr="00693180">
        <w:rPr>
          <w:rFonts w:ascii="Times New Roman" w:hAnsi="Times New Roman" w:cs="Times New Roman"/>
          <w:sz w:val="28"/>
          <w:szCs w:val="28"/>
          <w:lang w:val="pt-BR"/>
        </w:rPr>
        <w:t>.1. Quan điểm của trường phái tiền tệ</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6.2</w:t>
      </w:r>
      <w:r w:rsidRPr="00693180">
        <w:rPr>
          <w:rFonts w:ascii="Times New Roman" w:hAnsi="Times New Roman" w:cs="Times New Roman"/>
          <w:sz w:val="28"/>
          <w:szCs w:val="28"/>
          <w:lang w:val="pt-BR"/>
        </w:rPr>
        <w:t>.2. Quan điểm của trường phái Keynes</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6.2</w:t>
      </w:r>
      <w:r w:rsidRPr="00693180">
        <w:rPr>
          <w:rFonts w:ascii="Times New Roman" w:hAnsi="Times New Roman" w:cs="Times New Roman"/>
          <w:sz w:val="28"/>
          <w:szCs w:val="28"/>
          <w:lang w:val="pt-BR"/>
        </w:rPr>
        <w:t>.3. Nguyên nhân của chính sách tiền tệ gây ra lạm phát</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6.3</w:t>
      </w:r>
      <w:r w:rsidRPr="00693180">
        <w:rPr>
          <w:rFonts w:ascii="Times New Roman" w:hAnsi="Times New Roman" w:cs="Times New Roman"/>
          <w:sz w:val="28"/>
          <w:szCs w:val="28"/>
          <w:lang w:val="pt-BR"/>
        </w:rPr>
        <w:t>. Tác động của lạm phát</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ab/>
      </w:r>
      <w:r>
        <w:rPr>
          <w:rFonts w:ascii="Times New Roman" w:hAnsi="Times New Roman" w:cs="Times New Roman"/>
          <w:sz w:val="28"/>
          <w:szCs w:val="28"/>
          <w:lang w:val="pt-BR"/>
        </w:rPr>
        <w:t>6.3</w:t>
      </w:r>
      <w:r w:rsidRPr="00693180">
        <w:rPr>
          <w:rFonts w:ascii="Times New Roman" w:hAnsi="Times New Roman" w:cs="Times New Roman"/>
          <w:sz w:val="28"/>
          <w:szCs w:val="28"/>
          <w:lang w:val="pt-BR"/>
        </w:rPr>
        <w:t>.1. Lạm phát và lãi suất</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6.3</w:t>
      </w:r>
      <w:r w:rsidRPr="00693180">
        <w:rPr>
          <w:rFonts w:ascii="Times New Roman" w:hAnsi="Times New Roman" w:cs="Times New Roman"/>
          <w:sz w:val="28"/>
          <w:szCs w:val="28"/>
          <w:lang w:val="pt-BR"/>
        </w:rPr>
        <w:t>.2. Lạm phát và thu nhập thực tế</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6.3</w:t>
      </w:r>
      <w:r w:rsidRPr="00693180">
        <w:rPr>
          <w:rFonts w:ascii="Times New Roman" w:hAnsi="Times New Roman" w:cs="Times New Roman"/>
          <w:sz w:val="28"/>
          <w:szCs w:val="28"/>
          <w:lang w:val="pt-BR"/>
        </w:rPr>
        <w:t>.3. Lạm phát và phân phối thu nhập không bình đẳng</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6.3</w:t>
      </w:r>
      <w:r w:rsidRPr="00693180">
        <w:rPr>
          <w:rFonts w:ascii="Times New Roman" w:hAnsi="Times New Roman" w:cs="Times New Roman"/>
          <w:sz w:val="28"/>
          <w:szCs w:val="28"/>
          <w:lang w:val="pt-BR"/>
        </w:rPr>
        <w:t>.4. Lạm phát và nợ quốc gia</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6.4.</w:t>
      </w:r>
      <w:r w:rsidRPr="00693180">
        <w:rPr>
          <w:rFonts w:ascii="Times New Roman" w:hAnsi="Times New Roman" w:cs="Times New Roman"/>
          <w:sz w:val="28"/>
          <w:szCs w:val="28"/>
          <w:lang w:val="pt-BR"/>
        </w:rPr>
        <w:t xml:space="preserve"> Các biện pháp kiểm soát lạm phát</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ab/>
      </w:r>
      <w:r>
        <w:rPr>
          <w:rFonts w:ascii="Times New Roman" w:hAnsi="Times New Roman" w:cs="Times New Roman"/>
          <w:sz w:val="28"/>
          <w:szCs w:val="28"/>
          <w:lang w:val="pt-BR"/>
        </w:rPr>
        <w:t>6.4</w:t>
      </w:r>
      <w:r w:rsidRPr="00693180">
        <w:rPr>
          <w:rFonts w:ascii="Times New Roman" w:hAnsi="Times New Roman" w:cs="Times New Roman"/>
          <w:sz w:val="28"/>
          <w:szCs w:val="28"/>
          <w:lang w:val="pt-BR"/>
        </w:rPr>
        <w:t>.1. Những biện pháp tình thế</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6.4</w:t>
      </w:r>
      <w:r w:rsidRPr="00693180">
        <w:rPr>
          <w:rFonts w:ascii="Times New Roman" w:hAnsi="Times New Roman" w:cs="Times New Roman"/>
          <w:sz w:val="28"/>
          <w:szCs w:val="28"/>
          <w:lang w:val="pt-BR"/>
        </w:rPr>
        <w:t>.2. Những biện pháp chiến lược</w:t>
      </w:r>
    </w:p>
    <w:p w:rsidR="00F77116" w:rsidRPr="00693180" w:rsidRDefault="00F77116" w:rsidP="00460F8C">
      <w:pPr>
        <w:spacing w:after="0"/>
        <w:rPr>
          <w:rFonts w:ascii="Times New Roman" w:hAnsi="Times New Roman" w:cs="Times New Roman"/>
          <w:b/>
          <w:bCs/>
          <w:sz w:val="28"/>
          <w:szCs w:val="28"/>
          <w:lang w:val="pt-BR"/>
        </w:rPr>
      </w:pP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Tài liệu tham khảo</w:t>
      </w:r>
    </w:p>
    <w:p w:rsidR="00F77116" w:rsidRPr="00693180" w:rsidRDefault="00F77116" w:rsidP="00460F8C">
      <w:pPr>
        <w:spacing w:before="20" w:after="20"/>
        <w:jc w:val="both"/>
        <w:rPr>
          <w:rFonts w:ascii="Times New Roman" w:hAnsi="Times New Roman" w:cs="Times New Roman"/>
          <w:sz w:val="26"/>
          <w:szCs w:val="26"/>
          <w:lang w:val="pt-BR"/>
        </w:rPr>
      </w:pPr>
      <w:r w:rsidRPr="00693180">
        <w:rPr>
          <w:rFonts w:ascii="Times New Roman" w:hAnsi="Times New Roman" w:cs="Times New Roman"/>
          <w:color w:val="000000"/>
          <w:sz w:val="26"/>
          <w:szCs w:val="26"/>
          <w:lang w:val="pt-BR"/>
        </w:rPr>
        <w:t>Giáo trình Lý thuyết Tài chính Tiền tệ, PGS. TS. Nguyễn Hữu Tài chủ biên, NXB Đại học KTQD, Chương 12.</w:t>
      </w:r>
    </w:p>
    <w:p w:rsidR="00F77116" w:rsidRPr="00693180" w:rsidRDefault="00F77116" w:rsidP="00460F8C">
      <w:pPr>
        <w:spacing w:after="0"/>
        <w:rPr>
          <w:rFonts w:ascii="Times New Roman" w:hAnsi="Times New Roman" w:cs="Times New Roman"/>
          <w:b/>
          <w:bCs/>
          <w:sz w:val="26"/>
          <w:szCs w:val="26"/>
          <w:lang w:val="pt-BR"/>
        </w:rPr>
      </w:pPr>
      <w:r w:rsidRPr="00693180">
        <w:rPr>
          <w:rFonts w:ascii="Times New Roman" w:hAnsi="Times New Roman" w:cs="Times New Roman"/>
          <w:sz w:val="26"/>
          <w:szCs w:val="26"/>
          <w:lang w:val="pt-BR"/>
        </w:rPr>
        <w:t>Tiền tệ, Ngân hàng và Thị trường tài chính, Frederic S. Mishkin, NXB Khoa học Kỹ thuật, 2001, Chương 26,28</w:t>
      </w:r>
      <w:r w:rsidRPr="00693180">
        <w:rPr>
          <w:rFonts w:ascii="Times New Roman" w:hAnsi="Times New Roman" w:cs="Times New Roman"/>
          <w:b/>
          <w:bCs/>
          <w:sz w:val="26"/>
          <w:szCs w:val="26"/>
          <w:lang w:val="pt-BR"/>
        </w:rPr>
        <w:t>.</w:t>
      </w:r>
    </w:p>
    <w:p w:rsidR="00F77116" w:rsidRPr="00693180" w:rsidRDefault="00F77116" w:rsidP="00460F8C">
      <w:pPr>
        <w:spacing w:after="0"/>
        <w:rPr>
          <w:rFonts w:ascii="Times New Roman" w:hAnsi="Times New Roman" w:cs="Times New Roman"/>
          <w:b/>
          <w:bCs/>
          <w:sz w:val="28"/>
          <w:szCs w:val="28"/>
          <w:lang w:val="pt-BR"/>
        </w:rPr>
      </w:pPr>
    </w:p>
    <w:p w:rsidR="00F77116" w:rsidRPr="00693180" w:rsidRDefault="00F77116" w:rsidP="00460F8C">
      <w:pPr>
        <w:spacing w:after="0"/>
        <w:rPr>
          <w:rFonts w:ascii="Times New Roman" w:hAnsi="Times New Roman" w:cs="Times New Roman"/>
          <w:b/>
          <w:bCs/>
          <w:sz w:val="28"/>
          <w:szCs w:val="28"/>
          <w:lang w:val="pt-BR"/>
        </w:rPr>
      </w:pPr>
      <w:r>
        <w:rPr>
          <w:rFonts w:ascii="Times New Roman" w:hAnsi="Times New Roman" w:cs="Times New Roman"/>
          <w:b/>
          <w:bCs/>
          <w:sz w:val="28"/>
          <w:szCs w:val="28"/>
          <w:lang w:val="pt-BR"/>
        </w:rPr>
        <w:t>Chương</w:t>
      </w:r>
      <w:r w:rsidRPr="00693180">
        <w:rPr>
          <w:rFonts w:ascii="Times New Roman" w:hAnsi="Times New Roman" w:cs="Times New Roman"/>
          <w:b/>
          <w:bCs/>
          <w:sz w:val="28"/>
          <w:szCs w:val="28"/>
          <w:lang w:val="pt-BR"/>
        </w:rPr>
        <w:t xml:space="preserve"> V</w:t>
      </w:r>
      <w:r>
        <w:rPr>
          <w:rFonts w:ascii="Times New Roman" w:hAnsi="Times New Roman" w:cs="Times New Roman"/>
          <w:b/>
          <w:bCs/>
          <w:sz w:val="28"/>
          <w:szCs w:val="28"/>
          <w:lang w:val="pt-BR"/>
        </w:rPr>
        <w:t>I</w:t>
      </w:r>
      <w:r w:rsidRPr="00693180">
        <w:rPr>
          <w:rFonts w:ascii="Times New Roman" w:hAnsi="Times New Roman" w:cs="Times New Roman"/>
          <w:b/>
          <w:bCs/>
          <w:sz w:val="28"/>
          <w:szCs w:val="28"/>
          <w:lang w:val="pt-BR"/>
        </w:rPr>
        <w:t>I: TÀI CHÍNH QUỐC TẾ</w:t>
      </w:r>
    </w:p>
    <w:p w:rsidR="00F77116" w:rsidRPr="00773E8E" w:rsidRDefault="00F77116" w:rsidP="00460F8C">
      <w:pPr>
        <w:spacing w:after="0"/>
        <w:jc w:val="both"/>
        <w:rPr>
          <w:rFonts w:ascii="Times New Roman" w:hAnsi="Times New Roman" w:cs="Times New Roman"/>
          <w:i/>
          <w:iCs/>
          <w:sz w:val="28"/>
          <w:szCs w:val="28"/>
          <w:lang w:val="pt-BR"/>
        </w:rPr>
      </w:pPr>
      <w:r w:rsidRPr="00773E8E">
        <w:rPr>
          <w:rFonts w:ascii="Times New Roman" w:hAnsi="Times New Roman" w:cs="Times New Roman"/>
          <w:i/>
          <w:iCs/>
          <w:sz w:val="28"/>
          <w:szCs w:val="28"/>
          <w:lang w:val="pt-BR"/>
        </w:rPr>
        <w:t>Sự phát triển của các hoạt động thương mại và hợp tác quốc tế và xu thế mở cửa hội nhập và toàn cầu hoá là cơ sở hình thành và phát triển của các quan hệ quốc tế. Những yếu tố cơ bản của tài chính quốc tế bao gồm có thị trường ngoại hối, tỷ giá, cán cân thanh toán quốc tế, các tổ chức tài chính quốc tế sẽ được nghiên cứu trong chương này</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7</w:t>
      </w:r>
      <w:r w:rsidRPr="00693180">
        <w:rPr>
          <w:rFonts w:ascii="Times New Roman" w:hAnsi="Times New Roman" w:cs="Times New Roman"/>
          <w:sz w:val="28"/>
          <w:szCs w:val="28"/>
          <w:lang w:val="pt-BR"/>
        </w:rPr>
        <w:t>.1. Cơ sở hình thành và phát triển các quan hệ tài chính quốc tế</w:t>
      </w:r>
    </w:p>
    <w:p w:rsidR="00F77116" w:rsidRPr="00693180"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7</w:t>
      </w:r>
      <w:r w:rsidRPr="00693180">
        <w:rPr>
          <w:rFonts w:ascii="Times New Roman" w:hAnsi="Times New Roman" w:cs="Times New Roman"/>
          <w:sz w:val="28"/>
          <w:szCs w:val="28"/>
          <w:lang w:val="pt-BR"/>
        </w:rPr>
        <w:t>.1.1. Sự phát triển của các hoạt động th</w:t>
      </w:r>
      <w:r w:rsidRPr="00693180">
        <w:rPr>
          <w:rFonts w:ascii="Times New Roman" w:hAnsi="Times New Roman" w:cs="Times New Roman"/>
          <w:sz w:val="28"/>
          <w:szCs w:val="28"/>
          <w:lang w:val="pt-BR"/>
        </w:rPr>
        <w:softHyphen/>
        <w:t>ương mại và hợp tác quốc tế</w:t>
      </w:r>
    </w:p>
    <w:p w:rsidR="00F77116" w:rsidRPr="00693180"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7</w:t>
      </w:r>
      <w:r w:rsidRPr="00693180">
        <w:rPr>
          <w:rFonts w:ascii="Times New Roman" w:hAnsi="Times New Roman" w:cs="Times New Roman"/>
          <w:sz w:val="28"/>
          <w:szCs w:val="28"/>
          <w:lang w:val="pt-BR"/>
        </w:rPr>
        <w:t>.1.2. Xu thế mở cửa, hội nhập và toàn cầu hoá</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7</w:t>
      </w:r>
      <w:r w:rsidRPr="00693180">
        <w:rPr>
          <w:rFonts w:ascii="Times New Roman" w:hAnsi="Times New Roman" w:cs="Times New Roman"/>
          <w:sz w:val="28"/>
          <w:szCs w:val="28"/>
          <w:lang w:val="pt-BR"/>
        </w:rPr>
        <w:t>.2. Thị trường ngoại hối</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ab/>
      </w:r>
      <w:r>
        <w:rPr>
          <w:rFonts w:ascii="Times New Roman" w:hAnsi="Times New Roman" w:cs="Times New Roman"/>
          <w:sz w:val="28"/>
          <w:szCs w:val="28"/>
          <w:lang w:val="pt-BR"/>
        </w:rPr>
        <w:t>7</w:t>
      </w:r>
      <w:r w:rsidRPr="00693180">
        <w:rPr>
          <w:rFonts w:ascii="Times New Roman" w:hAnsi="Times New Roman" w:cs="Times New Roman"/>
          <w:sz w:val="28"/>
          <w:szCs w:val="28"/>
          <w:lang w:val="pt-BR"/>
        </w:rPr>
        <w:t>.</w:t>
      </w:r>
      <w:r>
        <w:rPr>
          <w:rFonts w:ascii="Times New Roman" w:hAnsi="Times New Roman" w:cs="Times New Roman"/>
          <w:sz w:val="28"/>
          <w:szCs w:val="28"/>
          <w:lang w:val="pt-BR"/>
        </w:rPr>
        <w:t>2</w:t>
      </w:r>
      <w:r w:rsidRPr="00693180">
        <w:rPr>
          <w:rFonts w:ascii="Times New Roman" w:hAnsi="Times New Roman" w:cs="Times New Roman"/>
          <w:sz w:val="28"/>
          <w:szCs w:val="28"/>
          <w:lang w:val="pt-BR"/>
        </w:rPr>
        <w:t>.1. Khái niệm và vai trò của thị trường ngoại hối</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7.2</w:t>
      </w:r>
      <w:r w:rsidRPr="00693180">
        <w:rPr>
          <w:rFonts w:ascii="Times New Roman" w:hAnsi="Times New Roman" w:cs="Times New Roman"/>
          <w:sz w:val="28"/>
          <w:szCs w:val="28"/>
          <w:lang w:val="pt-BR"/>
        </w:rPr>
        <w:t>.2. Các chủ thể tham gia hoạt động của thị trường ngoại hối</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7</w:t>
      </w:r>
      <w:r w:rsidRPr="00693180">
        <w:rPr>
          <w:rFonts w:ascii="Times New Roman" w:hAnsi="Times New Roman" w:cs="Times New Roman"/>
          <w:sz w:val="28"/>
          <w:szCs w:val="28"/>
          <w:lang w:val="pt-BR"/>
        </w:rPr>
        <w:t>.3. Tỷ giá</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ab/>
      </w:r>
      <w:r>
        <w:rPr>
          <w:rFonts w:ascii="Times New Roman" w:hAnsi="Times New Roman" w:cs="Times New Roman"/>
          <w:sz w:val="28"/>
          <w:szCs w:val="28"/>
          <w:lang w:val="pt-BR"/>
        </w:rPr>
        <w:t>7.3</w:t>
      </w:r>
      <w:r w:rsidRPr="00693180">
        <w:rPr>
          <w:rFonts w:ascii="Times New Roman" w:hAnsi="Times New Roman" w:cs="Times New Roman"/>
          <w:sz w:val="28"/>
          <w:szCs w:val="28"/>
          <w:lang w:val="pt-BR"/>
        </w:rPr>
        <w:t>.1. Khái niệm và vai trò của tỷ giá</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ab/>
      </w:r>
      <w:r>
        <w:rPr>
          <w:rFonts w:ascii="Times New Roman" w:hAnsi="Times New Roman" w:cs="Times New Roman"/>
          <w:sz w:val="28"/>
          <w:szCs w:val="28"/>
          <w:lang w:val="pt-BR"/>
        </w:rPr>
        <w:t>7.3</w:t>
      </w:r>
      <w:r w:rsidRPr="00693180">
        <w:rPr>
          <w:rFonts w:ascii="Times New Roman" w:hAnsi="Times New Roman" w:cs="Times New Roman"/>
          <w:sz w:val="28"/>
          <w:szCs w:val="28"/>
          <w:lang w:val="pt-BR"/>
        </w:rPr>
        <w:t>.2. Tỷ giá dài hạn</w:t>
      </w:r>
    </w:p>
    <w:p w:rsidR="00F77116"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7.3.3</w:t>
      </w:r>
      <w:r w:rsidRPr="00693180">
        <w:rPr>
          <w:rFonts w:ascii="Times New Roman" w:hAnsi="Times New Roman" w:cs="Times New Roman"/>
          <w:sz w:val="28"/>
          <w:szCs w:val="28"/>
          <w:lang w:val="pt-BR"/>
        </w:rPr>
        <w:t>. Tỷ giá ngắn hạn</w:t>
      </w:r>
    </w:p>
    <w:p w:rsidR="00F77116" w:rsidRPr="00693180" w:rsidRDefault="00F77116" w:rsidP="00460F8C">
      <w:pPr>
        <w:spacing w:after="0"/>
        <w:ind w:firstLine="720"/>
        <w:rPr>
          <w:rFonts w:ascii="Times New Roman" w:hAnsi="Times New Roman" w:cs="Times New Roman"/>
          <w:sz w:val="28"/>
          <w:szCs w:val="28"/>
          <w:lang w:val="pt-BR"/>
        </w:rPr>
      </w:pPr>
      <w:r>
        <w:rPr>
          <w:rFonts w:ascii="Times New Roman" w:hAnsi="Times New Roman" w:cs="Times New Roman"/>
          <w:sz w:val="28"/>
          <w:szCs w:val="28"/>
          <w:lang w:val="pt-BR"/>
        </w:rPr>
        <w:t>7.3.4. Sự can thiệp vào thị trường ngoại hối</w:t>
      </w:r>
    </w:p>
    <w:p w:rsidR="00F77116" w:rsidRPr="00693180" w:rsidRDefault="00F77116" w:rsidP="00460F8C">
      <w:pPr>
        <w:spacing w:after="0"/>
        <w:ind w:firstLine="720"/>
        <w:rPr>
          <w:rFonts w:ascii="Times New Roman" w:hAnsi="Times New Roman" w:cs="Times New Roman"/>
          <w:sz w:val="28"/>
          <w:szCs w:val="28"/>
          <w:lang w:val="pt-BR"/>
        </w:rPr>
      </w:pP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7</w:t>
      </w:r>
      <w:r w:rsidRPr="00693180">
        <w:rPr>
          <w:rFonts w:ascii="Times New Roman" w:hAnsi="Times New Roman" w:cs="Times New Roman"/>
          <w:sz w:val="28"/>
          <w:szCs w:val="28"/>
          <w:lang w:val="pt-BR"/>
        </w:rPr>
        <w:t>.4. Cán cân thanh toán quốc tế</w:t>
      </w:r>
    </w:p>
    <w:p w:rsidR="00F77116" w:rsidRPr="00633916"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ab/>
      </w:r>
      <w:r>
        <w:rPr>
          <w:rFonts w:ascii="Times New Roman" w:hAnsi="Times New Roman" w:cs="Times New Roman"/>
          <w:sz w:val="28"/>
          <w:szCs w:val="28"/>
          <w:lang w:val="pt-BR"/>
        </w:rPr>
        <w:t>7.4</w:t>
      </w:r>
      <w:r w:rsidRPr="00633916">
        <w:rPr>
          <w:rFonts w:ascii="Times New Roman" w:hAnsi="Times New Roman" w:cs="Times New Roman"/>
          <w:sz w:val="28"/>
          <w:szCs w:val="28"/>
          <w:lang w:val="pt-BR"/>
        </w:rPr>
        <w:t xml:space="preserve">.1. Khái niệm và vai trò </w:t>
      </w:r>
    </w:p>
    <w:p w:rsidR="00F77116" w:rsidRPr="00633916" w:rsidRDefault="00F77116" w:rsidP="00460F8C">
      <w:pPr>
        <w:spacing w:after="0"/>
        <w:rPr>
          <w:rFonts w:ascii="Times New Roman" w:hAnsi="Times New Roman" w:cs="Times New Roman"/>
          <w:sz w:val="28"/>
          <w:szCs w:val="28"/>
          <w:lang w:val="pt-BR"/>
        </w:rPr>
      </w:pPr>
      <w:r w:rsidRPr="00633916">
        <w:rPr>
          <w:rFonts w:ascii="Times New Roman" w:hAnsi="Times New Roman" w:cs="Times New Roman"/>
          <w:sz w:val="28"/>
          <w:szCs w:val="28"/>
          <w:lang w:val="pt-BR"/>
        </w:rPr>
        <w:tab/>
      </w:r>
      <w:r>
        <w:rPr>
          <w:rFonts w:ascii="Times New Roman" w:hAnsi="Times New Roman" w:cs="Times New Roman"/>
          <w:sz w:val="28"/>
          <w:szCs w:val="28"/>
          <w:lang w:val="pt-BR"/>
        </w:rPr>
        <w:t>7.4</w:t>
      </w:r>
      <w:r w:rsidRPr="00633916">
        <w:rPr>
          <w:rFonts w:ascii="Times New Roman" w:hAnsi="Times New Roman" w:cs="Times New Roman"/>
          <w:sz w:val="28"/>
          <w:szCs w:val="28"/>
          <w:lang w:val="pt-BR"/>
        </w:rPr>
        <w:t>.2. Các khoản mục của cán cân thanh toán quốc tế</w:t>
      </w:r>
    </w:p>
    <w:p w:rsidR="00F77116" w:rsidRPr="00633916" w:rsidRDefault="00F77116" w:rsidP="00460F8C">
      <w:pPr>
        <w:spacing w:after="0"/>
        <w:rPr>
          <w:rFonts w:ascii="Times New Roman" w:hAnsi="Times New Roman" w:cs="Times New Roman"/>
          <w:sz w:val="28"/>
          <w:szCs w:val="28"/>
          <w:lang w:val="pt-BR"/>
        </w:rPr>
      </w:pPr>
      <w:r w:rsidRPr="00633916">
        <w:rPr>
          <w:rFonts w:ascii="Times New Roman" w:hAnsi="Times New Roman" w:cs="Times New Roman"/>
          <w:sz w:val="28"/>
          <w:szCs w:val="28"/>
          <w:lang w:val="pt-BR"/>
        </w:rPr>
        <w:tab/>
      </w:r>
      <w:r>
        <w:rPr>
          <w:rFonts w:ascii="Times New Roman" w:hAnsi="Times New Roman" w:cs="Times New Roman"/>
          <w:sz w:val="28"/>
          <w:szCs w:val="28"/>
          <w:lang w:val="pt-BR"/>
        </w:rPr>
        <w:t>7.4</w:t>
      </w:r>
      <w:r w:rsidRPr="00633916">
        <w:rPr>
          <w:rFonts w:ascii="Times New Roman" w:hAnsi="Times New Roman" w:cs="Times New Roman"/>
          <w:sz w:val="28"/>
          <w:szCs w:val="28"/>
          <w:lang w:val="pt-BR"/>
        </w:rPr>
        <w:t>.3. Cân bằng cán cân thanh toán quốc tế</w:t>
      </w:r>
    </w:p>
    <w:p w:rsidR="00F77116"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7</w:t>
      </w:r>
      <w:r w:rsidRPr="00693180">
        <w:rPr>
          <w:rFonts w:ascii="Times New Roman" w:hAnsi="Times New Roman" w:cs="Times New Roman"/>
          <w:sz w:val="28"/>
          <w:szCs w:val="28"/>
          <w:lang w:val="pt-BR"/>
        </w:rPr>
        <w:t>.5. Sự phát triển của hệ thống tài chính quốc tế</w:t>
      </w:r>
    </w:p>
    <w:p w:rsidR="00F77116"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7.5.1 Chế độ bản vị vàng</w:t>
      </w:r>
    </w:p>
    <w:p w:rsidR="00F77116"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7.5.2 Hệ thống BrettonWoods</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sz w:val="28"/>
          <w:szCs w:val="28"/>
          <w:lang w:val="pt-BR"/>
        </w:rPr>
        <w:tab/>
        <w:t>7.5.3 Hệ thống tài chính quốc tế hiện đại</w:t>
      </w:r>
    </w:p>
    <w:p w:rsidR="00F77116" w:rsidRPr="00693180" w:rsidRDefault="00F77116" w:rsidP="00460F8C">
      <w:pPr>
        <w:spacing w:after="0"/>
        <w:rPr>
          <w:rFonts w:ascii="Times New Roman" w:hAnsi="Times New Roman" w:cs="Times New Roman"/>
          <w:sz w:val="28"/>
          <w:szCs w:val="28"/>
          <w:lang w:val="pt-BR"/>
        </w:rPr>
      </w:pPr>
      <w:r>
        <w:rPr>
          <w:rFonts w:ascii=".VnTime" w:hAnsi=".VnTime" w:cs=".VnTime"/>
          <w:sz w:val="28"/>
          <w:szCs w:val="28"/>
          <w:lang w:val="pt-BR"/>
        </w:rPr>
        <w:t>7</w:t>
      </w:r>
      <w:r w:rsidRPr="00693180">
        <w:rPr>
          <w:rFonts w:ascii=".VnTime" w:hAnsi=".VnTime" w:cs=".VnTime"/>
          <w:sz w:val="28"/>
          <w:szCs w:val="28"/>
          <w:lang w:val="pt-BR"/>
        </w:rPr>
        <w:t xml:space="preserve">.6. </w:t>
      </w:r>
      <w:r w:rsidRPr="00693180">
        <w:rPr>
          <w:rFonts w:ascii="Times New Roman" w:hAnsi="Times New Roman" w:cs="Times New Roman"/>
          <w:sz w:val="28"/>
          <w:szCs w:val="28"/>
          <w:lang w:val="pt-BR"/>
        </w:rPr>
        <w:t>Các tổ chức tài chính quốc tế</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ab/>
      </w:r>
      <w:r>
        <w:rPr>
          <w:rFonts w:ascii="Times New Roman" w:hAnsi="Times New Roman" w:cs="Times New Roman"/>
          <w:sz w:val="28"/>
          <w:szCs w:val="28"/>
          <w:lang w:val="pt-BR"/>
        </w:rPr>
        <w:t>7.</w:t>
      </w:r>
      <w:r w:rsidRPr="00693180">
        <w:rPr>
          <w:rFonts w:ascii="Times New Roman" w:hAnsi="Times New Roman" w:cs="Times New Roman"/>
          <w:sz w:val="28"/>
          <w:szCs w:val="28"/>
          <w:lang w:val="pt-BR"/>
        </w:rPr>
        <w:t>6.1. Quỹ tiền tệ quốc tế</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ab/>
      </w:r>
      <w:r>
        <w:rPr>
          <w:rFonts w:ascii="Times New Roman" w:hAnsi="Times New Roman" w:cs="Times New Roman"/>
          <w:sz w:val="28"/>
          <w:szCs w:val="28"/>
          <w:lang w:val="pt-BR"/>
        </w:rPr>
        <w:t>7.</w:t>
      </w:r>
      <w:r w:rsidRPr="00693180">
        <w:rPr>
          <w:rFonts w:ascii="Times New Roman" w:hAnsi="Times New Roman" w:cs="Times New Roman"/>
          <w:sz w:val="28"/>
          <w:szCs w:val="28"/>
          <w:lang w:val="pt-BR"/>
        </w:rPr>
        <w:t>6.2. Ngân hàng thế giới</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ab/>
      </w:r>
      <w:r>
        <w:rPr>
          <w:rFonts w:ascii="Times New Roman" w:hAnsi="Times New Roman" w:cs="Times New Roman"/>
          <w:sz w:val="28"/>
          <w:szCs w:val="28"/>
          <w:lang w:val="pt-BR"/>
        </w:rPr>
        <w:t>7.</w:t>
      </w:r>
      <w:r w:rsidRPr="00693180">
        <w:rPr>
          <w:rFonts w:ascii="Times New Roman" w:hAnsi="Times New Roman" w:cs="Times New Roman"/>
          <w:sz w:val="28"/>
          <w:szCs w:val="28"/>
          <w:lang w:val="pt-BR"/>
        </w:rPr>
        <w:t>6.3. Ngân hàng phát triể</w:t>
      </w:r>
      <w:r>
        <w:rPr>
          <w:rFonts w:ascii="Times New Roman" w:hAnsi="Times New Roman" w:cs="Times New Roman"/>
          <w:sz w:val="28"/>
          <w:szCs w:val="28"/>
          <w:lang w:val="pt-BR"/>
        </w:rPr>
        <w:t>n châu Á</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ab/>
      </w:r>
      <w:r>
        <w:rPr>
          <w:rFonts w:ascii="Times New Roman" w:hAnsi="Times New Roman" w:cs="Times New Roman"/>
          <w:sz w:val="28"/>
          <w:szCs w:val="28"/>
          <w:lang w:val="pt-BR"/>
        </w:rPr>
        <w:t>7.</w:t>
      </w:r>
      <w:r w:rsidRPr="00693180">
        <w:rPr>
          <w:rFonts w:ascii="Times New Roman" w:hAnsi="Times New Roman" w:cs="Times New Roman"/>
          <w:sz w:val="28"/>
          <w:szCs w:val="28"/>
          <w:lang w:val="pt-BR"/>
        </w:rPr>
        <w:t>6.4. Ngân hàng thanh toán quốc tế</w:t>
      </w:r>
    </w:p>
    <w:p w:rsidR="00F77116" w:rsidRDefault="00F77116" w:rsidP="00460F8C">
      <w:pPr>
        <w:spacing w:after="0"/>
        <w:rPr>
          <w:rFonts w:ascii="Times New Roman" w:hAnsi="Times New Roman" w:cs="Times New Roman"/>
          <w:color w:val="000000"/>
          <w:sz w:val="28"/>
          <w:szCs w:val="28"/>
          <w:lang w:val="pt-BR"/>
        </w:rPr>
      </w:pPr>
    </w:p>
    <w:p w:rsidR="00F77116" w:rsidRDefault="00F77116" w:rsidP="00460F8C">
      <w:pPr>
        <w:spacing w:after="0"/>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Tài liệu tham khảo</w:t>
      </w:r>
    </w:p>
    <w:p w:rsidR="00F77116" w:rsidRPr="00693180" w:rsidRDefault="00F77116" w:rsidP="00460F8C">
      <w:pPr>
        <w:spacing w:before="20" w:after="20"/>
        <w:jc w:val="both"/>
        <w:rPr>
          <w:rFonts w:ascii="Times New Roman" w:hAnsi="Times New Roman" w:cs="Times New Roman"/>
          <w:sz w:val="26"/>
          <w:szCs w:val="26"/>
          <w:lang w:val="pt-BR"/>
        </w:rPr>
      </w:pPr>
      <w:r w:rsidRPr="00693180">
        <w:rPr>
          <w:rFonts w:ascii="Times New Roman" w:hAnsi="Times New Roman" w:cs="Times New Roman"/>
          <w:color w:val="000000"/>
          <w:sz w:val="26"/>
          <w:szCs w:val="26"/>
          <w:lang w:val="pt-BR"/>
        </w:rPr>
        <w:t>Giáo trình Lý thuyết Tài chính Tiền tệ, PGS. TS. Nguyễn Hữu Tài chủ biên, NXB Đại học KTQD, Chương 11.</w:t>
      </w:r>
    </w:p>
    <w:p w:rsidR="00F77116" w:rsidRPr="00693180" w:rsidRDefault="00F77116" w:rsidP="00460F8C">
      <w:pPr>
        <w:spacing w:after="0"/>
        <w:rPr>
          <w:rFonts w:ascii="Times New Roman" w:hAnsi="Times New Roman" w:cs="Times New Roman"/>
          <w:color w:val="000000"/>
          <w:sz w:val="24"/>
          <w:szCs w:val="24"/>
          <w:lang w:val="pt-BR"/>
        </w:rPr>
      </w:pPr>
      <w:r w:rsidRPr="00693180">
        <w:rPr>
          <w:rFonts w:ascii="Times New Roman" w:hAnsi="Times New Roman" w:cs="Times New Roman"/>
          <w:sz w:val="26"/>
          <w:szCs w:val="26"/>
          <w:lang w:val="pt-BR"/>
        </w:rPr>
        <w:t>Tiền tệ, Ngân hàng và Thị trường tài chính, Frederic S. Mishkin, NXB Khoa học Kỹ thuật, 2001, Chương 21,22</w:t>
      </w:r>
      <w:r w:rsidRPr="00693180">
        <w:rPr>
          <w:rFonts w:ascii="Times New Roman" w:hAnsi="Times New Roman" w:cs="Times New Roman"/>
          <w:b/>
          <w:bCs/>
          <w:sz w:val="26"/>
          <w:szCs w:val="26"/>
          <w:lang w:val="pt-BR"/>
        </w:rPr>
        <w:t>.</w:t>
      </w:r>
    </w:p>
    <w:p w:rsidR="00F77116" w:rsidRPr="00693180" w:rsidRDefault="00F77116" w:rsidP="00460F8C">
      <w:pPr>
        <w:spacing w:after="0"/>
        <w:rPr>
          <w:rFonts w:ascii="Times New Roman" w:hAnsi="Times New Roman" w:cs="Times New Roman"/>
          <w:color w:val="000000"/>
          <w:sz w:val="24"/>
          <w:szCs w:val="24"/>
          <w:lang w:val="pt-BR"/>
        </w:rPr>
      </w:pPr>
      <w:bookmarkStart w:id="0" w:name="_GoBack"/>
      <w:bookmarkEnd w:id="0"/>
    </w:p>
    <w:p w:rsidR="00F77116" w:rsidRPr="00BC64F4" w:rsidRDefault="00F77116" w:rsidP="00460F8C">
      <w:pPr>
        <w:spacing w:after="0"/>
        <w:rPr>
          <w:rFonts w:ascii="Times New Roman" w:hAnsi="Times New Roman" w:cs="Times New Roman"/>
          <w:b/>
          <w:bCs/>
          <w:color w:val="000000"/>
          <w:sz w:val="24"/>
          <w:szCs w:val="24"/>
          <w:lang w:val="pt-BR"/>
        </w:rPr>
      </w:pPr>
      <w:r w:rsidRPr="00BC64F4">
        <w:rPr>
          <w:rFonts w:ascii="Times New Roman" w:hAnsi="Times New Roman" w:cs="Times New Roman"/>
          <w:b/>
          <w:bCs/>
          <w:color w:val="000000"/>
          <w:sz w:val="24"/>
          <w:szCs w:val="24"/>
          <w:lang w:val="pt-BR"/>
        </w:rPr>
        <w:t xml:space="preserve">6. TÀI LIỆU THAM KHẢO: </w:t>
      </w:r>
    </w:p>
    <w:p w:rsidR="00F77116" w:rsidRPr="00693180" w:rsidRDefault="00F77116" w:rsidP="00460F8C">
      <w:pPr>
        <w:spacing w:after="0"/>
        <w:rPr>
          <w:rStyle w:val="PlaceholderText"/>
          <w:lang w:val="pt-BR"/>
        </w:rPr>
      </w:pPr>
    </w:p>
    <w:p w:rsidR="00F77116" w:rsidRPr="00693180" w:rsidRDefault="00F77116" w:rsidP="00460F8C">
      <w:pPr>
        <w:spacing w:after="0"/>
        <w:rPr>
          <w:rFonts w:ascii="Times New Roman" w:hAnsi="Times New Roman" w:cs="Times New Roman"/>
          <w:color w:val="000000"/>
          <w:sz w:val="28"/>
          <w:szCs w:val="28"/>
          <w:lang w:val="pt-BR"/>
        </w:rPr>
      </w:pPr>
      <w:r w:rsidRPr="00693180">
        <w:rPr>
          <w:rFonts w:ascii="Times New Roman" w:hAnsi="Times New Roman" w:cs="Times New Roman"/>
          <w:sz w:val="28"/>
          <w:szCs w:val="28"/>
          <w:lang w:val="pt-BR"/>
        </w:rPr>
        <w:t xml:space="preserve">1.  PGS.TS. </w:t>
      </w:r>
      <w:r w:rsidRPr="00693180">
        <w:rPr>
          <w:rFonts w:ascii="Times New Roman" w:hAnsi="Times New Roman" w:cs="Times New Roman"/>
          <w:color w:val="000000"/>
          <w:sz w:val="28"/>
          <w:szCs w:val="28"/>
          <w:lang w:val="pt-BR"/>
        </w:rPr>
        <w:t xml:space="preserve">Nguyễn Hữu Tài, 2002, Lý thuyết tài chính tiền tệ, Nhà xuất bản Thống kê, </w:t>
      </w:r>
    </w:p>
    <w:p w:rsidR="00F77116" w:rsidRPr="00693180" w:rsidRDefault="00F77116" w:rsidP="00460F8C">
      <w:pPr>
        <w:pStyle w:val="Footer"/>
        <w:tabs>
          <w:tab w:val="clear" w:pos="4680"/>
          <w:tab w:val="clear" w:pos="9360"/>
          <w:tab w:val="left" w:pos="540"/>
        </w:tabs>
        <w:spacing w:line="276" w:lineRule="auto"/>
        <w:jc w:val="both"/>
        <w:rPr>
          <w:rFonts w:ascii="Times New Roman" w:hAnsi="Times New Roman" w:cs="Times New Roman"/>
          <w:sz w:val="28"/>
          <w:szCs w:val="28"/>
          <w:lang w:val="pt-BR"/>
        </w:rPr>
      </w:pPr>
      <w:r w:rsidRPr="00BC64F4">
        <w:rPr>
          <w:rStyle w:val="PlaceholderText"/>
          <w:rFonts w:ascii="Times New Roman" w:hAnsi="Times New Roman" w:cs="Times New Roman"/>
          <w:color w:val="000000"/>
          <w:sz w:val="28"/>
          <w:szCs w:val="28"/>
          <w:lang w:val="pt-BR"/>
        </w:rPr>
        <w:t>2</w:t>
      </w:r>
      <w:r w:rsidRPr="00693180">
        <w:rPr>
          <w:rStyle w:val="PlaceholderText"/>
          <w:rFonts w:ascii="Times New Roman" w:hAnsi="Times New Roman" w:cs="Times New Roman"/>
          <w:sz w:val="28"/>
          <w:szCs w:val="28"/>
          <w:lang w:val="pt-BR"/>
        </w:rPr>
        <w:t xml:space="preserve">. </w:t>
      </w:r>
      <w:r w:rsidRPr="00693180">
        <w:rPr>
          <w:rFonts w:ascii="Times New Roman" w:hAnsi="Times New Roman" w:cs="Times New Roman"/>
          <w:sz w:val="28"/>
          <w:szCs w:val="28"/>
          <w:lang w:val="pt-BR"/>
        </w:rPr>
        <w:t>Frederic S.Miskin (1994), Tiền tệ ngân hàng thị trường tài chính, NXB Khoa học kỹ thuật, Hà Nội.</w:t>
      </w:r>
    </w:p>
    <w:p w:rsidR="00F77116" w:rsidRPr="00693180" w:rsidRDefault="00F77116" w:rsidP="00460F8C">
      <w:pPr>
        <w:spacing w:after="0"/>
        <w:rPr>
          <w:rFonts w:ascii="Times New Roman" w:hAnsi="Times New Roman" w:cs="Times New Roman"/>
          <w:sz w:val="28"/>
          <w:szCs w:val="28"/>
          <w:lang w:val="pt-BR"/>
        </w:rPr>
      </w:pPr>
      <w:r>
        <w:rPr>
          <w:rFonts w:ascii="Times New Roman" w:hAnsi="Times New Roman" w:cs="Times New Roman"/>
          <w:color w:val="000000"/>
          <w:sz w:val="28"/>
          <w:szCs w:val="28"/>
          <w:lang w:val="pt-BR"/>
        </w:rPr>
        <w:t>3</w:t>
      </w:r>
      <w:r w:rsidRPr="00693180">
        <w:rPr>
          <w:rFonts w:ascii="Times New Roman" w:hAnsi="Times New Roman" w:cs="Times New Roman"/>
          <w:color w:val="000000"/>
          <w:sz w:val="28"/>
          <w:szCs w:val="28"/>
          <w:lang w:val="pt-BR"/>
        </w:rPr>
        <w:t xml:space="preserve">. </w:t>
      </w:r>
      <w:r w:rsidRPr="00693180">
        <w:rPr>
          <w:rFonts w:ascii="Times New Roman" w:hAnsi="Times New Roman" w:cs="Times New Roman"/>
          <w:sz w:val="28"/>
          <w:szCs w:val="28"/>
          <w:lang w:val="pt-BR"/>
        </w:rPr>
        <w:t xml:space="preserve">Quốc hội nước cộng hoà xã hội chủ nghĩa Việt Nam (2010), Luật Tổ chức tín dụng năm 2010, Hà Nội. </w:t>
      </w:r>
    </w:p>
    <w:p w:rsidR="00F77116" w:rsidRPr="00693180" w:rsidRDefault="00F77116" w:rsidP="00460F8C">
      <w:pPr>
        <w:spacing w:after="0"/>
        <w:rPr>
          <w:rFonts w:ascii="Times New Roman" w:hAnsi="Times New Roman" w:cs="Times New Roman"/>
          <w:color w:val="000000"/>
          <w:sz w:val="24"/>
          <w:szCs w:val="24"/>
          <w:lang w:val="pt-BR"/>
        </w:rPr>
      </w:pPr>
    </w:p>
    <w:p w:rsidR="00F77116" w:rsidRPr="00BC64F4" w:rsidRDefault="00F77116" w:rsidP="00460F8C">
      <w:pPr>
        <w:spacing w:after="0"/>
        <w:rPr>
          <w:rFonts w:ascii="Times New Roman" w:hAnsi="Times New Roman" w:cs="Times New Roman"/>
          <w:b/>
          <w:bCs/>
          <w:color w:val="000000"/>
          <w:sz w:val="24"/>
          <w:szCs w:val="24"/>
          <w:lang w:val="pt-BR"/>
        </w:rPr>
      </w:pPr>
      <w:r w:rsidRPr="00BC64F4">
        <w:rPr>
          <w:rFonts w:ascii="Times New Roman" w:hAnsi="Times New Roman" w:cs="Times New Roman"/>
          <w:b/>
          <w:bCs/>
          <w:color w:val="000000"/>
          <w:sz w:val="24"/>
          <w:szCs w:val="24"/>
          <w:lang w:val="pt-BR"/>
        </w:rPr>
        <w:t xml:space="preserve">7. PHƯƠNG PHÁP ĐÁNH GIÁ HỌC PHẦN: </w:t>
      </w:r>
      <w:r w:rsidRPr="00BC64F4">
        <w:rPr>
          <w:rStyle w:val="PlaceholderText"/>
          <w:b/>
          <w:bCs/>
          <w:lang w:val="pt-BR"/>
        </w:rPr>
        <w:t>.</w:t>
      </w:r>
    </w:p>
    <w:p w:rsidR="00F77116" w:rsidRPr="00693180" w:rsidRDefault="00F77116" w:rsidP="00460F8C">
      <w:pPr>
        <w:spacing w:after="0"/>
        <w:jc w:val="both"/>
        <w:rPr>
          <w:rFonts w:ascii="Times New Roman" w:hAnsi="Times New Roman" w:cs="Times New Roman"/>
          <w:color w:val="000000"/>
          <w:sz w:val="28"/>
          <w:szCs w:val="28"/>
          <w:lang w:val="pt-BR"/>
        </w:rPr>
      </w:pPr>
    </w:p>
    <w:p w:rsidR="00F77116" w:rsidRPr="00693180" w:rsidRDefault="00F77116" w:rsidP="00460F8C">
      <w:pPr>
        <w:spacing w:after="0"/>
        <w:jc w:val="both"/>
        <w:rPr>
          <w:rFonts w:ascii="Times New Roman" w:hAnsi="Times New Roman" w:cs="Times New Roman"/>
          <w:color w:val="000000"/>
          <w:sz w:val="28"/>
          <w:szCs w:val="28"/>
          <w:lang w:val="pt-BR"/>
        </w:rPr>
      </w:pPr>
      <w:r w:rsidRPr="00693180">
        <w:rPr>
          <w:rFonts w:ascii="Times New Roman" w:hAnsi="Times New Roman" w:cs="Times New Roman"/>
          <w:color w:val="000000"/>
          <w:sz w:val="28"/>
          <w:szCs w:val="28"/>
          <w:lang w:val="pt-BR"/>
        </w:rPr>
        <w:t>Sinh viên đủ điều kiện dự thi nếu:</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 Tham dự ít nhất 75% thời gian học trên lớp.</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 Điểm bài kiểm tra định kỳ đạt từ 5 điểm trở lên (tính theo thang điểm 10/10).</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Ngoài ra:</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 xml:space="preserve">- Tham gia đầy đủ các buổi thảo luận </w:t>
      </w:r>
    </w:p>
    <w:p w:rsidR="00F77116" w:rsidRPr="00693180"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 Hình thức thi kết thúc học phần: thi tự luận</w:t>
      </w:r>
    </w:p>
    <w:p w:rsidR="00F77116" w:rsidRDefault="00F77116" w:rsidP="00460F8C">
      <w:pPr>
        <w:spacing w:after="0"/>
        <w:rPr>
          <w:rFonts w:ascii="Times New Roman" w:hAnsi="Times New Roman" w:cs="Times New Roman"/>
          <w:sz w:val="28"/>
          <w:szCs w:val="28"/>
          <w:lang w:val="pt-BR"/>
        </w:rPr>
      </w:pPr>
      <w:r w:rsidRPr="00693180">
        <w:rPr>
          <w:rFonts w:ascii="Times New Roman" w:hAnsi="Times New Roman" w:cs="Times New Roman"/>
          <w:sz w:val="28"/>
          <w:szCs w:val="28"/>
          <w:lang w:val="pt-BR"/>
        </w:rPr>
        <w:t>- Cách tính điểm học phần:</w:t>
      </w:r>
    </w:p>
    <w:p w:rsidR="00F77116" w:rsidRPr="00693180" w:rsidRDefault="00F77116" w:rsidP="00460F8C">
      <w:pPr>
        <w:spacing w:after="0"/>
        <w:rPr>
          <w:rFonts w:ascii="Times New Roman" w:hAnsi="Times New Roman" w:cs="Times New Roman"/>
          <w:sz w:val="28"/>
          <w:szCs w:val="28"/>
          <w:lang w:val="pt-BR"/>
        </w:rPr>
      </w:pP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060"/>
        <w:gridCol w:w="1170"/>
        <w:gridCol w:w="1350"/>
        <w:gridCol w:w="1812"/>
      </w:tblGrid>
      <w:tr w:rsidR="00F77116" w:rsidRPr="00133CEF" w:rsidTr="004167DF">
        <w:trPr>
          <w:jc w:val="center"/>
        </w:trPr>
        <w:tc>
          <w:tcPr>
            <w:tcW w:w="918" w:type="dxa"/>
          </w:tcPr>
          <w:p w:rsidR="00F77116" w:rsidRPr="00133CEF" w:rsidRDefault="00F77116" w:rsidP="00460F8C">
            <w:pPr>
              <w:spacing w:after="0"/>
              <w:jc w:val="center"/>
              <w:rPr>
                <w:rFonts w:ascii="Times New Roman" w:hAnsi="Times New Roman" w:cs="Times New Roman"/>
                <w:b/>
                <w:bCs/>
                <w:sz w:val="28"/>
                <w:szCs w:val="28"/>
              </w:rPr>
            </w:pPr>
            <w:r w:rsidRPr="00133CEF">
              <w:rPr>
                <w:rFonts w:ascii="Times New Roman" w:hAnsi="Times New Roman" w:cs="Times New Roman"/>
                <w:b/>
                <w:bCs/>
                <w:sz w:val="28"/>
                <w:szCs w:val="28"/>
              </w:rPr>
              <w:t>STT</w:t>
            </w:r>
          </w:p>
        </w:tc>
        <w:tc>
          <w:tcPr>
            <w:tcW w:w="3060" w:type="dxa"/>
          </w:tcPr>
          <w:p w:rsidR="00F77116" w:rsidRPr="00133CEF" w:rsidRDefault="00F77116" w:rsidP="00460F8C">
            <w:pPr>
              <w:spacing w:after="0"/>
              <w:jc w:val="center"/>
              <w:rPr>
                <w:rFonts w:ascii="Times New Roman" w:hAnsi="Times New Roman" w:cs="Times New Roman"/>
                <w:b/>
                <w:bCs/>
                <w:sz w:val="28"/>
                <w:szCs w:val="28"/>
              </w:rPr>
            </w:pPr>
            <w:r w:rsidRPr="00133CEF">
              <w:rPr>
                <w:rFonts w:ascii="Times New Roman" w:hAnsi="Times New Roman" w:cs="Times New Roman"/>
                <w:b/>
                <w:bCs/>
                <w:sz w:val="28"/>
                <w:szCs w:val="28"/>
              </w:rPr>
              <w:t>Nội dung</w:t>
            </w:r>
          </w:p>
        </w:tc>
        <w:tc>
          <w:tcPr>
            <w:tcW w:w="1170" w:type="dxa"/>
          </w:tcPr>
          <w:p w:rsidR="00F77116" w:rsidRPr="00133CEF" w:rsidRDefault="00F77116" w:rsidP="00460F8C">
            <w:pPr>
              <w:spacing w:after="0"/>
              <w:jc w:val="center"/>
              <w:rPr>
                <w:rFonts w:ascii="Times New Roman" w:hAnsi="Times New Roman" w:cs="Times New Roman"/>
                <w:b/>
                <w:bCs/>
                <w:sz w:val="28"/>
                <w:szCs w:val="28"/>
              </w:rPr>
            </w:pPr>
            <w:r w:rsidRPr="00133CEF">
              <w:rPr>
                <w:rFonts w:ascii="Times New Roman" w:hAnsi="Times New Roman" w:cs="Times New Roman"/>
                <w:b/>
                <w:bCs/>
                <w:sz w:val="28"/>
                <w:szCs w:val="28"/>
              </w:rPr>
              <w:t>Điểm số</w:t>
            </w:r>
          </w:p>
        </w:tc>
        <w:tc>
          <w:tcPr>
            <w:tcW w:w="1350" w:type="dxa"/>
          </w:tcPr>
          <w:p w:rsidR="00F77116" w:rsidRPr="00133CEF" w:rsidRDefault="00F77116" w:rsidP="00460F8C">
            <w:pPr>
              <w:spacing w:after="0"/>
              <w:jc w:val="center"/>
              <w:rPr>
                <w:rFonts w:ascii="Times New Roman" w:hAnsi="Times New Roman" w:cs="Times New Roman"/>
                <w:b/>
                <w:bCs/>
                <w:sz w:val="28"/>
                <w:szCs w:val="28"/>
              </w:rPr>
            </w:pPr>
            <w:r w:rsidRPr="00133CEF">
              <w:rPr>
                <w:rFonts w:ascii="Times New Roman" w:hAnsi="Times New Roman" w:cs="Times New Roman"/>
                <w:b/>
                <w:bCs/>
                <w:sz w:val="28"/>
                <w:szCs w:val="28"/>
              </w:rPr>
              <w:t>Trọng số</w:t>
            </w:r>
          </w:p>
        </w:tc>
        <w:tc>
          <w:tcPr>
            <w:tcW w:w="1812" w:type="dxa"/>
          </w:tcPr>
          <w:p w:rsidR="00F77116" w:rsidRPr="00133CEF" w:rsidRDefault="00F77116" w:rsidP="00460F8C">
            <w:pPr>
              <w:spacing w:after="0"/>
              <w:jc w:val="center"/>
              <w:rPr>
                <w:rFonts w:ascii="Times New Roman" w:hAnsi="Times New Roman" w:cs="Times New Roman"/>
                <w:b/>
                <w:bCs/>
                <w:sz w:val="28"/>
                <w:szCs w:val="28"/>
              </w:rPr>
            </w:pPr>
            <w:r w:rsidRPr="00133CEF">
              <w:rPr>
                <w:rFonts w:ascii="Times New Roman" w:hAnsi="Times New Roman" w:cs="Times New Roman"/>
                <w:b/>
                <w:bCs/>
                <w:sz w:val="28"/>
                <w:szCs w:val="28"/>
              </w:rPr>
              <w:t>Tổng điểm</w:t>
            </w:r>
          </w:p>
        </w:tc>
      </w:tr>
      <w:tr w:rsidR="00F77116" w:rsidRPr="00133CEF" w:rsidTr="004167DF">
        <w:trPr>
          <w:jc w:val="center"/>
        </w:trPr>
        <w:tc>
          <w:tcPr>
            <w:tcW w:w="918" w:type="dxa"/>
          </w:tcPr>
          <w:p w:rsidR="00F77116" w:rsidRPr="00133CEF" w:rsidRDefault="00F77116" w:rsidP="00460F8C">
            <w:pPr>
              <w:spacing w:after="0"/>
              <w:jc w:val="center"/>
              <w:rPr>
                <w:rFonts w:ascii="Times New Roman" w:hAnsi="Times New Roman" w:cs="Times New Roman"/>
                <w:sz w:val="28"/>
                <w:szCs w:val="28"/>
              </w:rPr>
            </w:pPr>
            <w:r w:rsidRPr="00133CEF">
              <w:rPr>
                <w:rFonts w:ascii="Times New Roman" w:hAnsi="Times New Roman" w:cs="Times New Roman"/>
                <w:sz w:val="28"/>
                <w:szCs w:val="28"/>
              </w:rPr>
              <w:t>1</w:t>
            </w:r>
          </w:p>
        </w:tc>
        <w:tc>
          <w:tcPr>
            <w:tcW w:w="3060" w:type="dxa"/>
          </w:tcPr>
          <w:p w:rsidR="00F77116" w:rsidRPr="00133CEF" w:rsidRDefault="00F77116" w:rsidP="00460F8C">
            <w:pPr>
              <w:spacing w:after="0"/>
              <w:rPr>
                <w:rFonts w:ascii="Times New Roman" w:hAnsi="Times New Roman" w:cs="Times New Roman"/>
                <w:sz w:val="28"/>
                <w:szCs w:val="28"/>
              </w:rPr>
            </w:pPr>
            <w:r w:rsidRPr="00133CEF">
              <w:rPr>
                <w:rFonts w:ascii="Times New Roman" w:hAnsi="Times New Roman" w:cs="Times New Roman"/>
                <w:sz w:val="28"/>
                <w:szCs w:val="28"/>
              </w:rPr>
              <w:t>Điểm chuyên cần</w:t>
            </w:r>
          </w:p>
        </w:tc>
        <w:tc>
          <w:tcPr>
            <w:tcW w:w="1170" w:type="dxa"/>
          </w:tcPr>
          <w:p w:rsidR="00F77116" w:rsidRPr="00133CEF" w:rsidRDefault="00F77116" w:rsidP="00460F8C">
            <w:pPr>
              <w:spacing w:after="0"/>
              <w:jc w:val="center"/>
              <w:rPr>
                <w:rFonts w:ascii="Times New Roman" w:hAnsi="Times New Roman" w:cs="Times New Roman"/>
                <w:sz w:val="28"/>
                <w:szCs w:val="28"/>
              </w:rPr>
            </w:pPr>
            <w:r w:rsidRPr="00133CEF">
              <w:rPr>
                <w:rFonts w:ascii="Times New Roman" w:hAnsi="Times New Roman" w:cs="Times New Roman"/>
                <w:sz w:val="28"/>
                <w:szCs w:val="28"/>
              </w:rPr>
              <w:t>X</w:t>
            </w:r>
          </w:p>
        </w:tc>
        <w:tc>
          <w:tcPr>
            <w:tcW w:w="1350" w:type="dxa"/>
          </w:tcPr>
          <w:p w:rsidR="00F77116" w:rsidRPr="00133CEF" w:rsidRDefault="00F77116" w:rsidP="00460F8C">
            <w:pPr>
              <w:spacing w:after="0"/>
              <w:jc w:val="center"/>
              <w:rPr>
                <w:rFonts w:ascii="Times New Roman" w:hAnsi="Times New Roman" w:cs="Times New Roman"/>
                <w:sz w:val="28"/>
                <w:szCs w:val="28"/>
              </w:rPr>
            </w:pPr>
            <w:r w:rsidRPr="00133CEF">
              <w:rPr>
                <w:rFonts w:ascii="Times New Roman" w:hAnsi="Times New Roman" w:cs="Times New Roman"/>
                <w:sz w:val="28"/>
                <w:szCs w:val="28"/>
              </w:rPr>
              <w:t>10%</w:t>
            </w:r>
          </w:p>
        </w:tc>
        <w:tc>
          <w:tcPr>
            <w:tcW w:w="1812" w:type="dxa"/>
          </w:tcPr>
          <w:p w:rsidR="00F77116" w:rsidRPr="00133CEF" w:rsidRDefault="00F77116" w:rsidP="00460F8C">
            <w:pPr>
              <w:spacing w:after="0"/>
              <w:rPr>
                <w:rFonts w:ascii="Times New Roman" w:hAnsi="Times New Roman" w:cs="Times New Roman"/>
                <w:sz w:val="28"/>
                <w:szCs w:val="28"/>
              </w:rPr>
            </w:pPr>
            <w:r w:rsidRPr="00133CEF">
              <w:rPr>
                <w:rFonts w:ascii="Times New Roman" w:hAnsi="Times New Roman" w:cs="Times New Roman"/>
                <w:sz w:val="28"/>
                <w:szCs w:val="28"/>
              </w:rPr>
              <w:t>10%X (1)</w:t>
            </w:r>
          </w:p>
        </w:tc>
      </w:tr>
      <w:tr w:rsidR="00F77116" w:rsidRPr="00133CEF" w:rsidTr="004167DF">
        <w:trPr>
          <w:jc w:val="center"/>
        </w:trPr>
        <w:tc>
          <w:tcPr>
            <w:tcW w:w="918" w:type="dxa"/>
          </w:tcPr>
          <w:p w:rsidR="00F77116" w:rsidRPr="00133CEF" w:rsidRDefault="00F77116" w:rsidP="00460F8C">
            <w:pPr>
              <w:spacing w:after="0"/>
              <w:jc w:val="center"/>
              <w:rPr>
                <w:rFonts w:ascii="Times New Roman" w:hAnsi="Times New Roman" w:cs="Times New Roman"/>
                <w:sz w:val="28"/>
                <w:szCs w:val="28"/>
              </w:rPr>
            </w:pPr>
            <w:r w:rsidRPr="00133CEF">
              <w:rPr>
                <w:rFonts w:ascii="Times New Roman" w:hAnsi="Times New Roman" w:cs="Times New Roman"/>
                <w:sz w:val="28"/>
                <w:szCs w:val="28"/>
              </w:rPr>
              <w:t>2</w:t>
            </w:r>
          </w:p>
        </w:tc>
        <w:tc>
          <w:tcPr>
            <w:tcW w:w="3060" w:type="dxa"/>
          </w:tcPr>
          <w:p w:rsidR="00F77116" w:rsidRPr="00133CEF" w:rsidRDefault="00F77116" w:rsidP="00460F8C">
            <w:pPr>
              <w:spacing w:after="0"/>
              <w:rPr>
                <w:rFonts w:ascii="Times New Roman" w:hAnsi="Times New Roman" w:cs="Times New Roman"/>
                <w:sz w:val="28"/>
                <w:szCs w:val="28"/>
              </w:rPr>
            </w:pPr>
            <w:r w:rsidRPr="00133CEF">
              <w:rPr>
                <w:rFonts w:ascii="Times New Roman" w:hAnsi="Times New Roman" w:cs="Times New Roman"/>
                <w:sz w:val="28"/>
                <w:szCs w:val="28"/>
              </w:rPr>
              <w:t>Điểm kiểm tra (1 bài)</w:t>
            </w:r>
          </w:p>
        </w:tc>
        <w:tc>
          <w:tcPr>
            <w:tcW w:w="1170" w:type="dxa"/>
          </w:tcPr>
          <w:p w:rsidR="00F77116" w:rsidRPr="00133CEF" w:rsidRDefault="00F77116" w:rsidP="00460F8C">
            <w:pPr>
              <w:spacing w:after="0"/>
              <w:jc w:val="center"/>
              <w:rPr>
                <w:rFonts w:ascii="Times New Roman" w:hAnsi="Times New Roman" w:cs="Times New Roman"/>
                <w:sz w:val="28"/>
                <w:szCs w:val="28"/>
              </w:rPr>
            </w:pPr>
            <w:r w:rsidRPr="00133CEF">
              <w:rPr>
                <w:rFonts w:ascii="Times New Roman" w:hAnsi="Times New Roman" w:cs="Times New Roman"/>
                <w:sz w:val="28"/>
                <w:szCs w:val="28"/>
              </w:rPr>
              <w:t>Y</w:t>
            </w:r>
          </w:p>
        </w:tc>
        <w:tc>
          <w:tcPr>
            <w:tcW w:w="1350" w:type="dxa"/>
          </w:tcPr>
          <w:p w:rsidR="00F77116" w:rsidRPr="00133CE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3</w:t>
            </w:r>
            <w:r w:rsidRPr="00133CEF">
              <w:rPr>
                <w:rFonts w:ascii="Times New Roman" w:hAnsi="Times New Roman" w:cs="Times New Roman"/>
                <w:sz w:val="28"/>
                <w:szCs w:val="28"/>
              </w:rPr>
              <w:t>0%</w:t>
            </w:r>
          </w:p>
        </w:tc>
        <w:tc>
          <w:tcPr>
            <w:tcW w:w="1812" w:type="dxa"/>
          </w:tcPr>
          <w:p w:rsidR="00F77116" w:rsidRPr="00133CE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3</w:t>
            </w:r>
            <w:r w:rsidRPr="00133CEF">
              <w:rPr>
                <w:rFonts w:ascii="Times New Roman" w:hAnsi="Times New Roman" w:cs="Times New Roman"/>
                <w:sz w:val="28"/>
                <w:szCs w:val="28"/>
              </w:rPr>
              <w:t>0%Y (2)</w:t>
            </w:r>
          </w:p>
        </w:tc>
      </w:tr>
      <w:tr w:rsidR="00F77116" w:rsidRPr="00133CEF" w:rsidTr="004167DF">
        <w:trPr>
          <w:jc w:val="center"/>
        </w:trPr>
        <w:tc>
          <w:tcPr>
            <w:tcW w:w="918" w:type="dxa"/>
          </w:tcPr>
          <w:p w:rsidR="00F77116" w:rsidRPr="00133CEF" w:rsidRDefault="00F77116" w:rsidP="00460F8C">
            <w:pPr>
              <w:spacing w:after="0"/>
              <w:jc w:val="center"/>
              <w:rPr>
                <w:rFonts w:ascii="Times New Roman" w:hAnsi="Times New Roman" w:cs="Times New Roman"/>
                <w:sz w:val="28"/>
                <w:szCs w:val="28"/>
              </w:rPr>
            </w:pPr>
            <w:r w:rsidRPr="00133CEF">
              <w:rPr>
                <w:rFonts w:ascii="Times New Roman" w:hAnsi="Times New Roman" w:cs="Times New Roman"/>
                <w:sz w:val="28"/>
                <w:szCs w:val="28"/>
              </w:rPr>
              <w:t>3</w:t>
            </w:r>
          </w:p>
        </w:tc>
        <w:tc>
          <w:tcPr>
            <w:tcW w:w="3060" w:type="dxa"/>
          </w:tcPr>
          <w:p w:rsidR="00F77116" w:rsidRPr="00133CEF" w:rsidRDefault="00F77116" w:rsidP="00460F8C">
            <w:pPr>
              <w:spacing w:after="0"/>
              <w:rPr>
                <w:rFonts w:ascii="Times New Roman" w:hAnsi="Times New Roman" w:cs="Times New Roman"/>
                <w:sz w:val="28"/>
                <w:szCs w:val="28"/>
              </w:rPr>
            </w:pPr>
            <w:r w:rsidRPr="00133CEF">
              <w:rPr>
                <w:rFonts w:ascii="Times New Roman" w:hAnsi="Times New Roman" w:cs="Times New Roman"/>
                <w:sz w:val="28"/>
                <w:szCs w:val="28"/>
              </w:rPr>
              <w:t>Điểm thi cuối kỳ</w:t>
            </w:r>
          </w:p>
        </w:tc>
        <w:tc>
          <w:tcPr>
            <w:tcW w:w="1170" w:type="dxa"/>
          </w:tcPr>
          <w:p w:rsidR="00F77116" w:rsidRPr="00133CEF" w:rsidRDefault="00F77116" w:rsidP="00460F8C">
            <w:pPr>
              <w:spacing w:after="0"/>
              <w:jc w:val="center"/>
              <w:rPr>
                <w:rFonts w:ascii="Times New Roman" w:hAnsi="Times New Roman" w:cs="Times New Roman"/>
                <w:sz w:val="28"/>
                <w:szCs w:val="28"/>
              </w:rPr>
            </w:pPr>
            <w:r w:rsidRPr="00133CEF">
              <w:rPr>
                <w:rFonts w:ascii="Times New Roman" w:hAnsi="Times New Roman" w:cs="Times New Roman"/>
                <w:sz w:val="28"/>
                <w:szCs w:val="28"/>
              </w:rPr>
              <w:t>Z</w:t>
            </w:r>
          </w:p>
        </w:tc>
        <w:tc>
          <w:tcPr>
            <w:tcW w:w="1350" w:type="dxa"/>
          </w:tcPr>
          <w:p w:rsidR="00F77116" w:rsidRPr="00133CEF" w:rsidRDefault="00F77116" w:rsidP="00460F8C">
            <w:pPr>
              <w:spacing w:after="0"/>
              <w:jc w:val="center"/>
              <w:rPr>
                <w:rFonts w:ascii="Times New Roman" w:hAnsi="Times New Roman" w:cs="Times New Roman"/>
                <w:sz w:val="28"/>
                <w:szCs w:val="28"/>
              </w:rPr>
            </w:pPr>
            <w:r>
              <w:rPr>
                <w:rFonts w:ascii="Times New Roman" w:hAnsi="Times New Roman" w:cs="Times New Roman"/>
                <w:sz w:val="28"/>
                <w:szCs w:val="28"/>
              </w:rPr>
              <w:t>6</w:t>
            </w:r>
            <w:r w:rsidRPr="00133CEF">
              <w:rPr>
                <w:rFonts w:ascii="Times New Roman" w:hAnsi="Times New Roman" w:cs="Times New Roman"/>
                <w:sz w:val="28"/>
                <w:szCs w:val="28"/>
              </w:rPr>
              <w:t>0%</w:t>
            </w:r>
          </w:p>
        </w:tc>
        <w:tc>
          <w:tcPr>
            <w:tcW w:w="1812" w:type="dxa"/>
          </w:tcPr>
          <w:p w:rsidR="00F77116" w:rsidRPr="00133CEF" w:rsidRDefault="00F77116" w:rsidP="00460F8C">
            <w:pPr>
              <w:spacing w:after="0"/>
              <w:rPr>
                <w:rFonts w:ascii="Times New Roman" w:hAnsi="Times New Roman" w:cs="Times New Roman"/>
                <w:sz w:val="28"/>
                <w:szCs w:val="28"/>
              </w:rPr>
            </w:pPr>
            <w:r>
              <w:rPr>
                <w:rFonts w:ascii="Times New Roman" w:hAnsi="Times New Roman" w:cs="Times New Roman"/>
                <w:sz w:val="28"/>
                <w:szCs w:val="28"/>
              </w:rPr>
              <w:t>6</w:t>
            </w:r>
            <w:r w:rsidRPr="00133CEF">
              <w:rPr>
                <w:rFonts w:ascii="Times New Roman" w:hAnsi="Times New Roman" w:cs="Times New Roman"/>
                <w:sz w:val="28"/>
                <w:szCs w:val="28"/>
              </w:rPr>
              <w:t>0%Z (3)</w:t>
            </w:r>
          </w:p>
        </w:tc>
      </w:tr>
      <w:tr w:rsidR="00F77116" w:rsidRPr="00133CEF" w:rsidTr="004167DF">
        <w:trPr>
          <w:jc w:val="center"/>
        </w:trPr>
        <w:tc>
          <w:tcPr>
            <w:tcW w:w="918" w:type="dxa"/>
          </w:tcPr>
          <w:p w:rsidR="00F77116" w:rsidRPr="00133CEF" w:rsidRDefault="00F77116" w:rsidP="00460F8C">
            <w:pPr>
              <w:spacing w:after="0"/>
              <w:rPr>
                <w:rFonts w:ascii="Times New Roman" w:hAnsi="Times New Roman" w:cs="Times New Roman"/>
                <w:sz w:val="28"/>
                <w:szCs w:val="28"/>
              </w:rPr>
            </w:pPr>
          </w:p>
        </w:tc>
        <w:tc>
          <w:tcPr>
            <w:tcW w:w="3060" w:type="dxa"/>
          </w:tcPr>
          <w:p w:rsidR="00F77116" w:rsidRPr="00133CEF" w:rsidRDefault="00F77116" w:rsidP="00460F8C">
            <w:pPr>
              <w:spacing w:after="0"/>
              <w:rPr>
                <w:rFonts w:ascii="Times New Roman" w:hAnsi="Times New Roman" w:cs="Times New Roman"/>
                <w:b/>
                <w:bCs/>
                <w:sz w:val="28"/>
                <w:szCs w:val="28"/>
              </w:rPr>
            </w:pPr>
            <w:r w:rsidRPr="00133CEF">
              <w:rPr>
                <w:rFonts w:ascii="Times New Roman" w:hAnsi="Times New Roman" w:cs="Times New Roman"/>
                <w:b/>
                <w:bCs/>
                <w:sz w:val="28"/>
                <w:szCs w:val="28"/>
              </w:rPr>
              <w:t>Điểm tổng kết học phần</w:t>
            </w:r>
          </w:p>
        </w:tc>
        <w:tc>
          <w:tcPr>
            <w:tcW w:w="1170" w:type="dxa"/>
          </w:tcPr>
          <w:p w:rsidR="00F77116" w:rsidRPr="00133CEF" w:rsidRDefault="00F77116" w:rsidP="00460F8C">
            <w:pPr>
              <w:spacing w:after="0"/>
              <w:jc w:val="center"/>
              <w:rPr>
                <w:rFonts w:ascii="Times New Roman" w:hAnsi="Times New Roman" w:cs="Times New Roman"/>
                <w:b/>
                <w:bCs/>
                <w:sz w:val="28"/>
                <w:szCs w:val="28"/>
              </w:rPr>
            </w:pPr>
          </w:p>
        </w:tc>
        <w:tc>
          <w:tcPr>
            <w:tcW w:w="1350" w:type="dxa"/>
          </w:tcPr>
          <w:p w:rsidR="00F77116" w:rsidRPr="00133CEF" w:rsidRDefault="00F77116" w:rsidP="00460F8C">
            <w:pPr>
              <w:spacing w:after="0"/>
              <w:jc w:val="center"/>
              <w:rPr>
                <w:rFonts w:ascii="Times New Roman" w:hAnsi="Times New Roman" w:cs="Times New Roman"/>
                <w:b/>
                <w:bCs/>
                <w:sz w:val="28"/>
                <w:szCs w:val="28"/>
              </w:rPr>
            </w:pPr>
          </w:p>
        </w:tc>
        <w:tc>
          <w:tcPr>
            <w:tcW w:w="1812" w:type="dxa"/>
          </w:tcPr>
          <w:p w:rsidR="00F77116" w:rsidRPr="00133CEF" w:rsidRDefault="00F77116" w:rsidP="00460F8C">
            <w:pPr>
              <w:spacing w:after="0"/>
              <w:rPr>
                <w:rFonts w:ascii="Times New Roman" w:hAnsi="Times New Roman" w:cs="Times New Roman"/>
                <w:b/>
                <w:bCs/>
                <w:sz w:val="28"/>
                <w:szCs w:val="28"/>
              </w:rPr>
            </w:pPr>
            <w:r w:rsidRPr="00133CEF">
              <w:rPr>
                <w:rFonts w:ascii="Times New Roman" w:hAnsi="Times New Roman" w:cs="Times New Roman"/>
                <w:b/>
                <w:bCs/>
                <w:sz w:val="28"/>
                <w:szCs w:val="28"/>
              </w:rPr>
              <w:t>(1)+(2)+(3)</w:t>
            </w:r>
          </w:p>
        </w:tc>
      </w:tr>
    </w:tbl>
    <w:p w:rsidR="00F77116" w:rsidRDefault="00F77116" w:rsidP="00460F8C">
      <w:pPr>
        <w:spacing w:after="0"/>
        <w:rPr>
          <w:rFonts w:ascii="Times New Roman" w:hAnsi="Times New Roman" w:cs="Times New Roman"/>
          <w:color w:val="000000"/>
          <w:sz w:val="24"/>
          <w:szCs w:val="24"/>
        </w:rPr>
      </w:pPr>
      <w:r w:rsidRPr="00A904DC">
        <w:rPr>
          <w:rFonts w:ascii="Times New Roman" w:hAnsi="Times New Roman" w:cs="Times New Roman"/>
          <w:color w:val="000000"/>
          <w:sz w:val="24"/>
          <w:szCs w:val="24"/>
        </w:rPr>
        <w:t xml:space="preserve">             </w:t>
      </w:r>
    </w:p>
    <w:p w:rsidR="00F77116" w:rsidRDefault="00F77116" w:rsidP="00460F8C">
      <w:pPr>
        <w:spacing w:after="0"/>
        <w:rPr>
          <w:rFonts w:ascii="Times New Roman" w:hAnsi="Times New Roman" w:cs="Times New Roman"/>
          <w:color w:val="000000"/>
          <w:sz w:val="24"/>
          <w:szCs w:val="24"/>
        </w:rPr>
      </w:pPr>
    </w:p>
    <w:p w:rsidR="00F77116" w:rsidRPr="00A904DC" w:rsidRDefault="00F77116" w:rsidP="00460F8C">
      <w:pPr>
        <w:spacing w:after="0"/>
        <w:rPr>
          <w:rFonts w:ascii="Times New Roman" w:hAnsi="Times New Roman" w:cs="Times New Roman"/>
          <w:color w:val="000000"/>
          <w:sz w:val="24"/>
          <w:szCs w:val="24"/>
        </w:rPr>
      </w:pPr>
    </w:p>
    <w:tbl>
      <w:tblPr>
        <w:tblW w:w="9211" w:type="dxa"/>
        <w:jc w:val="center"/>
        <w:tblLook w:val="01E0"/>
      </w:tblPr>
      <w:tblGrid>
        <w:gridCol w:w="3477"/>
        <w:gridCol w:w="1080"/>
        <w:gridCol w:w="4654"/>
      </w:tblGrid>
      <w:tr w:rsidR="00F77116" w:rsidRPr="000C5118" w:rsidTr="00094849">
        <w:trPr>
          <w:jc w:val="center"/>
        </w:trPr>
        <w:tc>
          <w:tcPr>
            <w:tcW w:w="3477" w:type="dxa"/>
          </w:tcPr>
          <w:p w:rsidR="00F77116" w:rsidRPr="000C5118" w:rsidRDefault="00F77116" w:rsidP="00094849">
            <w:pPr>
              <w:spacing w:after="0"/>
              <w:jc w:val="center"/>
              <w:rPr>
                <w:rFonts w:ascii="Times New Roman" w:hAnsi="Times New Roman" w:cs="Times New Roman"/>
                <w:b/>
                <w:bCs/>
                <w:sz w:val="26"/>
                <w:szCs w:val="26"/>
                <w:lang w:val="pt-BR"/>
              </w:rPr>
            </w:pPr>
          </w:p>
        </w:tc>
        <w:tc>
          <w:tcPr>
            <w:tcW w:w="1080" w:type="dxa"/>
          </w:tcPr>
          <w:p w:rsidR="00F77116" w:rsidRPr="000C5118" w:rsidRDefault="00F77116" w:rsidP="00094849">
            <w:pPr>
              <w:spacing w:after="0"/>
              <w:rPr>
                <w:rFonts w:ascii="Times New Roman" w:hAnsi="Times New Roman" w:cs="Times New Roman"/>
                <w:sz w:val="26"/>
                <w:szCs w:val="26"/>
                <w:lang w:val="pt-BR"/>
              </w:rPr>
            </w:pPr>
          </w:p>
        </w:tc>
        <w:tc>
          <w:tcPr>
            <w:tcW w:w="4654" w:type="dxa"/>
          </w:tcPr>
          <w:p w:rsidR="00F77116" w:rsidRPr="000C5118" w:rsidRDefault="00F77116" w:rsidP="00094849">
            <w:pPr>
              <w:spacing w:after="0"/>
              <w:jc w:val="center"/>
              <w:rPr>
                <w:rFonts w:ascii="Times New Roman" w:hAnsi="Times New Roman" w:cs="Times New Roman"/>
                <w:sz w:val="26"/>
                <w:szCs w:val="26"/>
                <w:lang w:val="pt-BR"/>
              </w:rPr>
            </w:pPr>
            <w:r w:rsidRPr="000C5118">
              <w:rPr>
                <w:rFonts w:ascii="Times New Roman" w:hAnsi="Times New Roman" w:cs="Times New Roman"/>
                <w:i/>
                <w:iCs/>
                <w:sz w:val="26"/>
                <w:szCs w:val="26"/>
                <w:lang w:val="pt-BR"/>
              </w:rPr>
              <w:t xml:space="preserve">Hà Nội, ngày </w:t>
            </w:r>
            <w:r>
              <w:rPr>
                <w:rFonts w:ascii="Times New Roman" w:hAnsi="Times New Roman" w:cs="Times New Roman"/>
                <w:i/>
                <w:iCs/>
                <w:sz w:val="26"/>
                <w:szCs w:val="26"/>
                <w:lang w:val="pt-BR"/>
              </w:rPr>
              <w:t xml:space="preserve">08 </w:t>
            </w:r>
            <w:r w:rsidRPr="000C5118">
              <w:rPr>
                <w:rFonts w:ascii="Times New Roman" w:hAnsi="Times New Roman" w:cs="Times New Roman"/>
                <w:i/>
                <w:iCs/>
                <w:sz w:val="26"/>
                <w:szCs w:val="26"/>
                <w:lang w:val="pt-BR"/>
              </w:rPr>
              <w:t>tháng</w:t>
            </w:r>
            <w:r>
              <w:rPr>
                <w:rFonts w:ascii="Times New Roman" w:hAnsi="Times New Roman" w:cs="Times New Roman"/>
                <w:i/>
                <w:iCs/>
                <w:sz w:val="26"/>
                <w:szCs w:val="26"/>
                <w:lang w:val="pt-BR"/>
              </w:rPr>
              <w:t xml:space="preserve"> 7 </w:t>
            </w:r>
            <w:r w:rsidRPr="000C5118">
              <w:rPr>
                <w:rFonts w:ascii="Times New Roman" w:hAnsi="Times New Roman" w:cs="Times New Roman"/>
                <w:i/>
                <w:iCs/>
                <w:sz w:val="26"/>
                <w:szCs w:val="26"/>
                <w:lang w:val="pt-BR"/>
              </w:rPr>
              <w:t>năm 201</w:t>
            </w:r>
            <w:r>
              <w:rPr>
                <w:rFonts w:ascii="Times New Roman" w:hAnsi="Times New Roman" w:cs="Times New Roman"/>
                <w:i/>
                <w:iCs/>
                <w:sz w:val="26"/>
                <w:szCs w:val="26"/>
                <w:lang w:val="pt-BR"/>
              </w:rPr>
              <w:t>5</w:t>
            </w:r>
          </w:p>
        </w:tc>
      </w:tr>
      <w:tr w:rsidR="00F77116" w:rsidRPr="000C5118" w:rsidTr="00094849">
        <w:trPr>
          <w:jc w:val="center"/>
        </w:trPr>
        <w:tc>
          <w:tcPr>
            <w:tcW w:w="3477" w:type="dxa"/>
          </w:tcPr>
          <w:p w:rsidR="00F77116" w:rsidRPr="000C5118" w:rsidRDefault="00F77116"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TRƯỞNG BỘ MÔN</w:t>
            </w:r>
          </w:p>
          <w:p w:rsidR="00F77116" w:rsidRPr="000C5118" w:rsidRDefault="00F77116"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F77116" w:rsidRPr="000C5118" w:rsidRDefault="00F77116" w:rsidP="00094849">
            <w:pPr>
              <w:spacing w:after="0"/>
              <w:jc w:val="center"/>
              <w:rPr>
                <w:rFonts w:ascii="Times New Roman" w:hAnsi="Times New Roman" w:cs="Times New Roman"/>
                <w:sz w:val="26"/>
                <w:szCs w:val="26"/>
                <w:lang w:val="pt-BR"/>
              </w:rPr>
            </w:pPr>
          </w:p>
          <w:p w:rsidR="00F77116" w:rsidRPr="000C5118" w:rsidRDefault="00F77116" w:rsidP="00094849">
            <w:pPr>
              <w:spacing w:after="0"/>
              <w:jc w:val="center"/>
              <w:rPr>
                <w:rFonts w:ascii="Times New Roman" w:hAnsi="Times New Roman" w:cs="Times New Roman"/>
                <w:sz w:val="26"/>
                <w:szCs w:val="26"/>
                <w:lang w:val="pt-BR"/>
              </w:rPr>
            </w:pPr>
          </w:p>
          <w:p w:rsidR="00F77116" w:rsidRPr="000C5118" w:rsidRDefault="00F77116" w:rsidP="00094849">
            <w:pPr>
              <w:spacing w:after="0"/>
              <w:jc w:val="center"/>
              <w:rPr>
                <w:rFonts w:ascii="Times New Roman" w:hAnsi="Times New Roman" w:cs="Times New Roman"/>
                <w:sz w:val="26"/>
                <w:szCs w:val="26"/>
                <w:lang w:val="pt-BR"/>
              </w:rPr>
            </w:pPr>
          </w:p>
        </w:tc>
        <w:tc>
          <w:tcPr>
            <w:tcW w:w="1080" w:type="dxa"/>
          </w:tcPr>
          <w:p w:rsidR="00F77116" w:rsidRPr="000C5118" w:rsidRDefault="00F77116" w:rsidP="00094849">
            <w:pPr>
              <w:spacing w:after="0"/>
              <w:rPr>
                <w:rFonts w:ascii="Times New Roman" w:hAnsi="Times New Roman" w:cs="Times New Roman"/>
                <w:sz w:val="26"/>
                <w:szCs w:val="26"/>
                <w:lang w:val="pt-BR"/>
              </w:rPr>
            </w:pPr>
          </w:p>
        </w:tc>
        <w:tc>
          <w:tcPr>
            <w:tcW w:w="4654" w:type="dxa"/>
          </w:tcPr>
          <w:p w:rsidR="00F77116" w:rsidRPr="000C5118" w:rsidRDefault="00F77116"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HIỆU TRƯỞNG</w:t>
            </w:r>
          </w:p>
          <w:p w:rsidR="00F77116" w:rsidRPr="000C5118" w:rsidRDefault="00F77116"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F77116" w:rsidRPr="000C5118" w:rsidRDefault="00F77116" w:rsidP="00094849">
            <w:pPr>
              <w:spacing w:after="0"/>
              <w:jc w:val="center"/>
              <w:rPr>
                <w:rFonts w:ascii="Times New Roman" w:hAnsi="Times New Roman" w:cs="Times New Roman"/>
                <w:sz w:val="26"/>
                <w:szCs w:val="26"/>
                <w:lang w:val="pt-BR"/>
              </w:rPr>
            </w:pPr>
          </w:p>
          <w:p w:rsidR="00F77116" w:rsidRPr="000C5118" w:rsidRDefault="00F77116" w:rsidP="00094849">
            <w:pPr>
              <w:spacing w:after="0"/>
              <w:jc w:val="center"/>
              <w:rPr>
                <w:rFonts w:ascii="Times New Roman" w:hAnsi="Times New Roman" w:cs="Times New Roman"/>
                <w:sz w:val="26"/>
                <w:szCs w:val="26"/>
                <w:lang w:val="pt-BR"/>
              </w:rPr>
            </w:pPr>
          </w:p>
          <w:p w:rsidR="00F77116" w:rsidRPr="009D4CF0" w:rsidRDefault="00F77116" w:rsidP="00094849">
            <w:pPr>
              <w:spacing w:after="0"/>
              <w:jc w:val="center"/>
              <w:rPr>
                <w:rFonts w:ascii="Times New Roman" w:hAnsi="Times New Roman" w:cs="Times New Roman"/>
                <w:b/>
                <w:bCs/>
                <w:sz w:val="26"/>
                <w:szCs w:val="26"/>
                <w:lang w:val="pt-BR"/>
              </w:rPr>
            </w:pPr>
            <w:r w:rsidRPr="009D4CF0">
              <w:rPr>
                <w:rFonts w:ascii="Times New Roman" w:hAnsi="Times New Roman" w:cs="Times New Roman"/>
                <w:b/>
                <w:bCs/>
                <w:sz w:val="26"/>
                <w:szCs w:val="26"/>
                <w:lang w:val="pt-BR"/>
              </w:rPr>
              <w:t>GS.TS Trần Thọ Đạt</w:t>
            </w:r>
          </w:p>
        </w:tc>
      </w:tr>
    </w:tbl>
    <w:p w:rsidR="00F77116" w:rsidRPr="00A06254" w:rsidRDefault="00F77116" w:rsidP="004167DF">
      <w:pPr>
        <w:spacing w:after="0"/>
      </w:pPr>
    </w:p>
    <w:sectPr w:rsidR="00F77116" w:rsidRPr="00A06254" w:rsidSect="00460F8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008F"/>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7B1490D"/>
    <w:multiLevelType w:val="multilevel"/>
    <w:tmpl w:val="751AEDE8"/>
    <w:lvl w:ilvl="0">
      <w:start w:val="1"/>
      <w:numFmt w:val="decimal"/>
      <w:lvlText w:val="%1."/>
      <w:lvlJc w:val="left"/>
      <w:pPr>
        <w:tabs>
          <w:tab w:val="num" w:pos="570"/>
        </w:tabs>
        <w:ind w:left="570" w:hanging="570"/>
      </w:pPr>
    </w:lvl>
    <w:lvl w:ilvl="1">
      <w:start w:val="6"/>
      <w:numFmt w:val="decimal"/>
      <w:lvlText w:val="%1.%2."/>
      <w:lvlJc w:val="left"/>
      <w:pPr>
        <w:tabs>
          <w:tab w:val="num" w:pos="1500"/>
        </w:tabs>
        <w:ind w:left="1500" w:hanging="720"/>
      </w:pPr>
    </w:lvl>
    <w:lvl w:ilvl="2">
      <w:start w:val="1"/>
      <w:numFmt w:val="decimal"/>
      <w:lvlText w:val="%1.%2.%3."/>
      <w:lvlJc w:val="left"/>
      <w:pPr>
        <w:tabs>
          <w:tab w:val="num" w:pos="2280"/>
        </w:tabs>
        <w:ind w:left="2280" w:hanging="720"/>
      </w:pPr>
    </w:lvl>
    <w:lvl w:ilvl="3">
      <w:start w:val="1"/>
      <w:numFmt w:val="decimal"/>
      <w:lvlText w:val="%1.%2.%3.%4."/>
      <w:lvlJc w:val="left"/>
      <w:pPr>
        <w:tabs>
          <w:tab w:val="num" w:pos="3420"/>
        </w:tabs>
        <w:ind w:left="3420" w:hanging="1080"/>
      </w:pPr>
    </w:lvl>
    <w:lvl w:ilvl="4">
      <w:start w:val="1"/>
      <w:numFmt w:val="decimal"/>
      <w:lvlText w:val="%1.%2.%3.%4.%5."/>
      <w:lvlJc w:val="left"/>
      <w:pPr>
        <w:tabs>
          <w:tab w:val="num" w:pos="4200"/>
        </w:tabs>
        <w:ind w:left="4200" w:hanging="1080"/>
      </w:pPr>
    </w:lvl>
    <w:lvl w:ilvl="5">
      <w:start w:val="1"/>
      <w:numFmt w:val="decimal"/>
      <w:lvlText w:val="%1.%2.%3.%4.%5.%6."/>
      <w:lvlJc w:val="left"/>
      <w:pPr>
        <w:tabs>
          <w:tab w:val="num" w:pos="5340"/>
        </w:tabs>
        <w:ind w:left="5340" w:hanging="1440"/>
      </w:pPr>
    </w:lvl>
    <w:lvl w:ilvl="6">
      <w:start w:val="1"/>
      <w:numFmt w:val="decimal"/>
      <w:lvlText w:val="%1.%2.%3.%4.%5.%6.%7."/>
      <w:lvlJc w:val="left"/>
      <w:pPr>
        <w:tabs>
          <w:tab w:val="num" w:pos="6480"/>
        </w:tabs>
        <w:ind w:left="6480" w:hanging="1800"/>
      </w:pPr>
    </w:lvl>
    <w:lvl w:ilvl="7">
      <w:start w:val="1"/>
      <w:numFmt w:val="decimal"/>
      <w:lvlText w:val="%1.%2.%3.%4.%5.%6.%7.%8."/>
      <w:lvlJc w:val="left"/>
      <w:pPr>
        <w:tabs>
          <w:tab w:val="num" w:pos="7260"/>
        </w:tabs>
        <w:ind w:left="7260" w:hanging="1800"/>
      </w:pPr>
    </w:lvl>
    <w:lvl w:ilvl="8">
      <w:start w:val="1"/>
      <w:numFmt w:val="decimal"/>
      <w:lvlText w:val="%1.%2.%3.%4.%5.%6.%7.%8.%9."/>
      <w:lvlJc w:val="left"/>
      <w:pPr>
        <w:tabs>
          <w:tab w:val="num" w:pos="8400"/>
        </w:tabs>
        <w:ind w:left="8400" w:hanging="2160"/>
      </w:pPr>
    </w:lvl>
  </w:abstractNum>
  <w:abstractNum w:abstractNumId="2">
    <w:nsid w:val="0A673599"/>
    <w:multiLevelType w:val="hybridMultilevel"/>
    <w:tmpl w:val="A1FA64D6"/>
    <w:lvl w:ilvl="0" w:tplc="0409000F">
      <w:start w:val="1"/>
      <w:numFmt w:val="decimal"/>
      <w:lvlText w:val="%1."/>
      <w:lvlJc w:val="left"/>
      <w:pPr>
        <w:tabs>
          <w:tab w:val="num" w:pos="720"/>
        </w:tabs>
        <w:ind w:left="720" w:hanging="360"/>
      </w:pPr>
    </w:lvl>
    <w:lvl w:ilvl="1" w:tplc="DD04686A">
      <w:start w:val="1"/>
      <w:numFmt w:val="bullet"/>
      <w:lvlText w:val="-"/>
      <w:lvlJc w:val="left"/>
      <w:pPr>
        <w:tabs>
          <w:tab w:val="num" w:pos="1440"/>
        </w:tabs>
        <w:ind w:left="1440" w:hanging="360"/>
      </w:pPr>
      <w:rPr>
        <w:rFonts w:ascii="Times New Roman" w:eastAsia="Times New Roman" w:hAnsi="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A840981"/>
    <w:multiLevelType w:val="multilevel"/>
    <w:tmpl w:val="784220AC"/>
    <w:lvl w:ilvl="0">
      <w:start w:val="10"/>
      <w:numFmt w:val="decimal"/>
      <w:lvlText w:val="%1"/>
      <w:lvlJc w:val="left"/>
      <w:pPr>
        <w:tabs>
          <w:tab w:val="num" w:pos="990"/>
        </w:tabs>
        <w:ind w:left="990" w:hanging="990"/>
      </w:pPr>
    </w:lvl>
    <w:lvl w:ilvl="1">
      <w:start w:val="2"/>
      <w:numFmt w:val="decimal"/>
      <w:lvlText w:val="%1.%2"/>
      <w:lvlJc w:val="left"/>
      <w:pPr>
        <w:tabs>
          <w:tab w:val="num" w:pos="1515"/>
        </w:tabs>
        <w:ind w:left="1515" w:hanging="990"/>
      </w:pPr>
    </w:lvl>
    <w:lvl w:ilvl="2">
      <w:start w:val="3"/>
      <w:numFmt w:val="decimal"/>
      <w:lvlText w:val="%1.%2.%3"/>
      <w:lvlJc w:val="left"/>
      <w:pPr>
        <w:tabs>
          <w:tab w:val="num" w:pos="2040"/>
        </w:tabs>
        <w:ind w:left="2040" w:hanging="990"/>
      </w:pPr>
    </w:lvl>
    <w:lvl w:ilvl="3">
      <w:start w:val="1"/>
      <w:numFmt w:val="decimal"/>
      <w:lvlText w:val="%1.%2.%3.%4"/>
      <w:lvlJc w:val="left"/>
      <w:pPr>
        <w:tabs>
          <w:tab w:val="num" w:pos="2655"/>
        </w:tabs>
        <w:ind w:left="2655" w:hanging="1080"/>
      </w:pPr>
    </w:lvl>
    <w:lvl w:ilvl="4">
      <w:start w:val="1"/>
      <w:numFmt w:val="decimal"/>
      <w:lvlText w:val="%1.%2.%3.%4.%5"/>
      <w:lvlJc w:val="left"/>
      <w:pPr>
        <w:tabs>
          <w:tab w:val="num" w:pos="3180"/>
        </w:tabs>
        <w:ind w:left="3180" w:hanging="1080"/>
      </w:pPr>
    </w:lvl>
    <w:lvl w:ilvl="5">
      <w:start w:val="1"/>
      <w:numFmt w:val="decimal"/>
      <w:lvlText w:val="%1.%2.%3.%4.%5.%6"/>
      <w:lvlJc w:val="left"/>
      <w:pPr>
        <w:tabs>
          <w:tab w:val="num" w:pos="4065"/>
        </w:tabs>
        <w:ind w:left="4065" w:hanging="1440"/>
      </w:pPr>
    </w:lvl>
    <w:lvl w:ilvl="6">
      <w:start w:val="1"/>
      <w:numFmt w:val="decimal"/>
      <w:lvlText w:val="%1.%2.%3.%4.%5.%6.%7"/>
      <w:lvlJc w:val="left"/>
      <w:pPr>
        <w:tabs>
          <w:tab w:val="num" w:pos="4590"/>
        </w:tabs>
        <w:ind w:left="4590" w:hanging="1440"/>
      </w:pPr>
    </w:lvl>
    <w:lvl w:ilvl="7">
      <w:start w:val="1"/>
      <w:numFmt w:val="decimal"/>
      <w:lvlText w:val="%1.%2.%3.%4.%5.%6.%7.%8"/>
      <w:lvlJc w:val="left"/>
      <w:pPr>
        <w:tabs>
          <w:tab w:val="num" w:pos="5475"/>
        </w:tabs>
        <w:ind w:left="5475" w:hanging="1800"/>
      </w:pPr>
    </w:lvl>
    <w:lvl w:ilvl="8">
      <w:start w:val="1"/>
      <w:numFmt w:val="decimal"/>
      <w:lvlText w:val="%1.%2.%3.%4.%5.%6.%7.%8.%9"/>
      <w:lvlJc w:val="left"/>
      <w:pPr>
        <w:tabs>
          <w:tab w:val="num" w:pos="6360"/>
        </w:tabs>
        <w:ind w:left="6360" w:hanging="2160"/>
      </w:pPr>
    </w:lvl>
  </w:abstractNum>
  <w:abstractNum w:abstractNumId="4">
    <w:nsid w:val="0DEE1533"/>
    <w:multiLevelType w:val="hybridMultilevel"/>
    <w:tmpl w:val="C94C09F6"/>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11896677"/>
    <w:multiLevelType w:val="hybridMultilevel"/>
    <w:tmpl w:val="7E921440"/>
    <w:lvl w:ilvl="0" w:tplc="07A6E36E">
      <w:numFmt w:val="bullet"/>
      <w:lvlText w:val="-"/>
      <w:lvlJc w:val="left"/>
      <w:pPr>
        <w:ind w:left="720" w:hanging="360"/>
      </w:pPr>
      <w:rPr>
        <w:rFonts w:ascii="Times New Roman" w:eastAsia="Times New Roman" w:hAnsi="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13FB3DD3"/>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ABF50FF"/>
    <w:multiLevelType w:val="hybridMultilevel"/>
    <w:tmpl w:val="CBA642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0330649"/>
    <w:multiLevelType w:val="hybridMultilevel"/>
    <w:tmpl w:val="830C0BF4"/>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31173A6"/>
    <w:multiLevelType w:val="hybridMultilevel"/>
    <w:tmpl w:val="6E6EDBDA"/>
    <w:lvl w:ilvl="0" w:tplc="0409000F">
      <w:start w:val="5"/>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506231B"/>
    <w:multiLevelType w:val="multilevel"/>
    <w:tmpl w:val="E96A0512"/>
    <w:lvl w:ilvl="0">
      <w:start w:val="5"/>
      <w:numFmt w:val="decimal"/>
      <w:lvlText w:val="%1."/>
      <w:lvlJc w:val="left"/>
      <w:pPr>
        <w:tabs>
          <w:tab w:val="num" w:pos="630"/>
        </w:tabs>
        <w:ind w:left="630" w:hanging="630"/>
      </w:pPr>
      <w:rPr>
        <w:rFonts w:hint="default"/>
      </w:rPr>
    </w:lvl>
    <w:lvl w:ilvl="1">
      <w:start w:val="3"/>
      <w:numFmt w:val="decimal"/>
      <w:lvlText w:val="%1.%2."/>
      <w:lvlJc w:val="left"/>
      <w:pPr>
        <w:tabs>
          <w:tab w:val="num" w:pos="900"/>
        </w:tabs>
        <w:ind w:left="900" w:hanging="72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2">
    <w:nsid w:val="2683367C"/>
    <w:multiLevelType w:val="multilevel"/>
    <w:tmpl w:val="C9D44DF8"/>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3812500"/>
    <w:multiLevelType w:val="multilevel"/>
    <w:tmpl w:val="676E62EA"/>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4">
    <w:nsid w:val="37BE26EF"/>
    <w:multiLevelType w:val="multilevel"/>
    <w:tmpl w:val="AB3A5B5C"/>
    <w:lvl w:ilvl="0">
      <w:start w:val="8"/>
      <w:numFmt w:val="decimal"/>
      <w:lvlText w:val="%1."/>
      <w:lvlJc w:val="left"/>
      <w:pPr>
        <w:tabs>
          <w:tab w:val="num" w:pos="840"/>
        </w:tabs>
        <w:ind w:left="840" w:hanging="840"/>
      </w:pPr>
    </w:lvl>
    <w:lvl w:ilvl="1">
      <w:start w:val="3"/>
      <w:numFmt w:val="decimal"/>
      <w:lvlText w:val="%1.%2."/>
      <w:lvlJc w:val="left"/>
      <w:pPr>
        <w:tabs>
          <w:tab w:val="num" w:pos="1020"/>
        </w:tabs>
        <w:ind w:left="1020" w:hanging="840"/>
      </w:pPr>
    </w:lvl>
    <w:lvl w:ilvl="2">
      <w:start w:val="1"/>
      <w:numFmt w:val="decimal"/>
      <w:lvlText w:val="%1.%2.%3."/>
      <w:lvlJc w:val="left"/>
      <w:pPr>
        <w:tabs>
          <w:tab w:val="num" w:pos="1200"/>
        </w:tabs>
        <w:ind w:left="1200" w:hanging="84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600"/>
        </w:tabs>
        <w:ind w:left="3600" w:hanging="2160"/>
      </w:pPr>
    </w:lvl>
  </w:abstractNum>
  <w:abstractNum w:abstractNumId="15">
    <w:nsid w:val="3EBB5090"/>
    <w:multiLevelType w:val="multilevel"/>
    <w:tmpl w:val="C33EDA38"/>
    <w:lvl w:ilvl="0">
      <w:start w:val="9"/>
      <w:numFmt w:val="decimal"/>
      <w:lvlText w:val="%1."/>
      <w:lvlJc w:val="left"/>
      <w:pPr>
        <w:tabs>
          <w:tab w:val="num" w:pos="570"/>
        </w:tabs>
        <w:ind w:left="570" w:hanging="57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6">
    <w:nsid w:val="42F57182"/>
    <w:multiLevelType w:val="hybridMultilevel"/>
    <w:tmpl w:val="42D45202"/>
    <w:lvl w:ilvl="0" w:tplc="0409000F">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0F46919"/>
    <w:multiLevelType w:val="multilevel"/>
    <w:tmpl w:val="53266D8E"/>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8">
    <w:nsid w:val="556F5A5C"/>
    <w:multiLevelType w:val="hybridMultilevel"/>
    <w:tmpl w:val="3EFA67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EEA7FE1"/>
    <w:multiLevelType w:val="hybridMultilevel"/>
    <w:tmpl w:val="4650C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09E6627"/>
    <w:multiLevelType w:val="multilevel"/>
    <w:tmpl w:val="44FCEA8A"/>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1">
    <w:nsid w:val="67C40BC2"/>
    <w:multiLevelType w:val="multilevel"/>
    <w:tmpl w:val="80EEBD00"/>
    <w:lvl w:ilvl="0">
      <w:start w:val="3"/>
      <w:numFmt w:val="decimal"/>
      <w:lvlText w:val="%1."/>
      <w:lvlJc w:val="left"/>
      <w:pPr>
        <w:tabs>
          <w:tab w:val="num" w:pos="630"/>
        </w:tabs>
        <w:ind w:left="630" w:hanging="630"/>
      </w:pPr>
      <w:rPr>
        <w:rFonts w:hint="default"/>
      </w:rPr>
    </w:lvl>
    <w:lvl w:ilvl="1">
      <w:start w:val="3"/>
      <w:numFmt w:val="decimal"/>
      <w:lvlText w:val="%1.%2."/>
      <w:lvlJc w:val="left"/>
      <w:pPr>
        <w:tabs>
          <w:tab w:val="num" w:pos="900"/>
        </w:tabs>
        <w:ind w:left="900" w:hanging="72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2">
    <w:nsid w:val="6DC6195A"/>
    <w:multiLevelType w:val="multilevel"/>
    <w:tmpl w:val="88ACCCC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3">
    <w:nsid w:val="6F072CB9"/>
    <w:multiLevelType w:val="hybridMultilevel"/>
    <w:tmpl w:val="D29AE3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7B8906C0"/>
    <w:multiLevelType w:val="hybridMultilevel"/>
    <w:tmpl w:val="7944C8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num>
  <w:num w:numId="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7"/>
  </w:num>
  <w:num w:numId="9">
    <w:abstractNumId w:val="23"/>
  </w:num>
  <w:num w:numId="10">
    <w:abstractNumId w:val="24"/>
  </w:num>
  <w:num w:numId="11">
    <w:abstractNumId w:val="20"/>
  </w:num>
  <w:num w:numId="12">
    <w:abstractNumId w:val="12"/>
  </w:num>
  <w:num w:numId="13">
    <w:abstractNumId w:val="17"/>
  </w:num>
  <w:num w:numId="14">
    <w:abstractNumId w:val="11"/>
  </w:num>
  <w:num w:numId="15">
    <w:abstractNumId w:val="13"/>
  </w:num>
  <w:num w:numId="16">
    <w:abstractNumId w:val="21"/>
  </w:num>
  <w:num w:numId="17">
    <w:abstractNumId w:val="0"/>
  </w:num>
  <w:num w:numId="18">
    <w:abstractNumId w:val="8"/>
  </w:num>
  <w:num w:numId="19">
    <w:abstractNumId w:val="22"/>
  </w:num>
  <w:num w:numId="20">
    <w:abstractNumId w:val="16"/>
  </w:num>
  <w:num w:numId="21">
    <w:abstractNumId w:val="6"/>
  </w:num>
  <w:num w:numId="22">
    <w:abstractNumId w:val="10"/>
  </w:num>
  <w:num w:numId="23">
    <w:abstractNumId w:val="4"/>
  </w:num>
  <w:num w:numId="24">
    <w:abstractNumId w:val="5"/>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1AB3"/>
    <w:rsid w:val="000043B6"/>
    <w:rsid w:val="00055A0A"/>
    <w:rsid w:val="0007264B"/>
    <w:rsid w:val="000944C1"/>
    <w:rsid w:val="00094849"/>
    <w:rsid w:val="000B118E"/>
    <w:rsid w:val="000C3416"/>
    <w:rsid w:val="000C4AD7"/>
    <w:rsid w:val="000C5118"/>
    <w:rsid w:val="000C53AF"/>
    <w:rsid w:val="000D2CA9"/>
    <w:rsid w:val="001115FC"/>
    <w:rsid w:val="0012053C"/>
    <w:rsid w:val="001208BB"/>
    <w:rsid w:val="00133CEF"/>
    <w:rsid w:val="00137888"/>
    <w:rsid w:val="00155CA2"/>
    <w:rsid w:val="00185B06"/>
    <w:rsid w:val="001A540D"/>
    <w:rsid w:val="001A56CD"/>
    <w:rsid w:val="001D2CD6"/>
    <w:rsid w:val="002110BE"/>
    <w:rsid w:val="002457C7"/>
    <w:rsid w:val="00263F22"/>
    <w:rsid w:val="002765B0"/>
    <w:rsid w:val="00285A81"/>
    <w:rsid w:val="002D35D1"/>
    <w:rsid w:val="002D3F66"/>
    <w:rsid w:val="002F6E00"/>
    <w:rsid w:val="0030650D"/>
    <w:rsid w:val="00317378"/>
    <w:rsid w:val="00340AFB"/>
    <w:rsid w:val="003472F2"/>
    <w:rsid w:val="00355496"/>
    <w:rsid w:val="00375642"/>
    <w:rsid w:val="00396462"/>
    <w:rsid w:val="003969A2"/>
    <w:rsid w:val="003A0A16"/>
    <w:rsid w:val="003A5542"/>
    <w:rsid w:val="003B0DAA"/>
    <w:rsid w:val="003C0E4A"/>
    <w:rsid w:val="003C72CF"/>
    <w:rsid w:val="003E1D43"/>
    <w:rsid w:val="003F498D"/>
    <w:rsid w:val="003F62DF"/>
    <w:rsid w:val="003F7C66"/>
    <w:rsid w:val="00407D10"/>
    <w:rsid w:val="00407F85"/>
    <w:rsid w:val="00414717"/>
    <w:rsid w:val="004167DF"/>
    <w:rsid w:val="0042390D"/>
    <w:rsid w:val="00451F0C"/>
    <w:rsid w:val="00460F8C"/>
    <w:rsid w:val="0046635A"/>
    <w:rsid w:val="0047203A"/>
    <w:rsid w:val="00472DF3"/>
    <w:rsid w:val="004A093D"/>
    <w:rsid w:val="004C10E1"/>
    <w:rsid w:val="004D0931"/>
    <w:rsid w:val="004E6123"/>
    <w:rsid w:val="004F556F"/>
    <w:rsid w:val="00510EFF"/>
    <w:rsid w:val="00515BF1"/>
    <w:rsid w:val="005164A9"/>
    <w:rsid w:val="00546C85"/>
    <w:rsid w:val="00551D0B"/>
    <w:rsid w:val="005531BE"/>
    <w:rsid w:val="00586470"/>
    <w:rsid w:val="005C1BB1"/>
    <w:rsid w:val="005C4EE9"/>
    <w:rsid w:val="005C57A1"/>
    <w:rsid w:val="005D772F"/>
    <w:rsid w:val="00605764"/>
    <w:rsid w:val="00607FFD"/>
    <w:rsid w:val="00626303"/>
    <w:rsid w:val="00633916"/>
    <w:rsid w:val="006444C5"/>
    <w:rsid w:val="00644BC7"/>
    <w:rsid w:val="00693180"/>
    <w:rsid w:val="00694466"/>
    <w:rsid w:val="006A1DB1"/>
    <w:rsid w:val="006A571D"/>
    <w:rsid w:val="006B772B"/>
    <w:rsid w:val="006C65D7"/>
    <w:rsid w:val="006E2BE9"/>
    <w:rsid w:val="006E486E"/>
    <w:rsid w:val="006E7ABD"/>
    <w:rsid w:val="00701461"/>
    <w:rsid w:val="00722A10"/>
    <w:rsid w:val="007440F2"/>
    <w:rsid w:val="0075516C"/>
    <w:rsid w:val="0076028D"/>
    <w:rsid w:val="00773E8E"/>
    <w:rsid w:val="007764AF"/>
    <w:rsid w:val="007920A6"/>
    <w:rsid w:val="007D1AB3"/>
    <w:rsid w:val="007D7732"/>
    <w:rsid w:val="007E1215"/>
    <w:rsid w:val="008052D8"/>
    <w:rsid w:val="008072D2"/>
    <w:rsid w:val="00831AC4"/>
    <w:rsid w:val="00834EAC"/>
    <w:rsid w:val="00836082"/>
    <w:rsid w:val="00841F07"/>
    <w:rsid w:val="0086228D"/>
    <w:rsid w:val="0086498D"/>
    <w:rsid w:val="008A320F"/>
    <w:rsid w:val="008B706C"/>
    <w:rsid w:val="008F1374"/>
    <w:rsid w:val="009026DD"/>
    <w:rsid w:val="00903819"/>
    <w:rsid w:val="00962278"/>
    <w:rsid w:val="009636F6"/>
    <w:rsid w:val="009A036E"/>
    <w:rsid w:val="009C46D7"/>
    <w:rsid w:val="009D0E47"/>
    <w:rsid w:val="009D29B5"/>
    <w:rsid w:val="009D45D3"/>
    <w:rsid w:val="009D4CF0"/>
    <w:rsid w:val="009D55CA"/>
    <w:rsid w:val="00A05ECA"/>
    <w:rsid w:val="00A06254"/>
    <w:rsid w:val="00A2431E"/>
    <w:rsid w:val="00A506F2"/>
    <w:rsid w:val="00A51451"/>
    <w:rsid w:val="00A73E16"/>
    <w:rsid w:val="00A904DC"/>
    <w:rsid w:val="00A9390B"/>
    <w:rsid w:val="00A97845"/>
    <w:rsid w:val="00AB02C8"/>
    <w:rsid w:val="00AB19B5"/>
    <w:rsid w:val="00AD2387"/>
    <w:rsid w:val="00AF17E5"/>
    <w:rsid w:val="00AF35B0"/>
    <w:rsid w:val="00AF7157"/>
    <w:rsid w:val="00B11662"/>
    <w:rsid w:val="00B141C0"/>
    <w:rsid w:val="00B143CB"/>
    <w:rsid w:val="00B306E5"/>
    <w:rsid w:val="00B42A76"/>
    <w:rsid w:val="00B633B9"/>
    <w:rsid w:val="00B638CF"/>
    <w:rsid w:val="00B702E8"/>
    <w:rsid w:val="00B92532"/>
    <w:rsid w:val="00B94264"/>
    <w:rsid w:val="00B94C9A"/>
    <w:rsid w:val="00BC64F4"/>
    <w:rsid w:val="00BE5BF9"/>
    <w:rsid w:val="00BF73BE"/>
    <w:rsid w:val="00C23339"/>
    <w:rsid w:val="00C3662B"/>
    <w:rsid w:val="00C43593"/>
    <w:rsid w:val="00C551F0"/>
    <w:rsid w:val="00C761F4"/>
    <w:rsid w:val="00C91BF5"/>
    <w:rsid w:val="00C92F9C"/>
    <w:rsid w:val="00C94A26"/>
    <w:rsid w:val="00CB3382"/>
    <w:rsid w:val="00CC77CD"/>
    <w:rsid w:val="00CD2B8F"/>
    <w:rsid w:val="00CE6441"/>
    <w:rsid w:val="00CF145F"/>
    <w:rsid w:val="00D03382"/>
    <w:rsid w:val="00D126DF"/>
    <w:rsid w:val="00D212E6"/>
    <w:rsid w:val="00D26206"/>
    <w:rsid w:val="00D36E3F"/>
    <w:rsid w:val="00D40502"/>
    <w:rsid w:val="00D47ACA"/>
    <w:rsid w:val="00D81D3F"/>
    <w:rsid w:val="00D83CCC"/>
    <w:rsid w:val="00D8532D"/>
    <w:rsid w:val="00D90245"/>
    <w:rsid w:val="00D92F32"/>
    <w:rsid w:val="00DB5AC1"/>
    <w:rsid w:val="00DC126D"/>
    <w:rsid w:val="00DD2D8C"/>
    <w:rsid w:val="00DD3508"/>
    <w:rsid w:val="00E02129"/>
    <w:rsid w:val="00E04AF0"/>
    <w:rsid w:val="00E349B9"/>
    <w:rsid w:val="00E71A2A"/>
    <w:rsid w:val="00E8030D"/>
    <w:rsid w:val="00E8342D"/>
    <w:rsid w:val="00E941D4"/>
    <w:rsid w:val="00E943D9"/>
    <w:rsid w:val="00EF20D1"/>
    <w:rsid w:val="00EF410B"/>
    <w:rsid w:val="00F24604"/>
    <w:rsid w:val="00F3281B"/>
    <w:rsid w:val="00F526FF"/>
    <w:rsid w:val="00F6084B"/>
    <w:rsid w:val="00F62B90"/>
    <w:rsid w:val="00F65221"/>
    <w:rsid w:val="00F725B0"/>
    <w:rsid w:val="00F77116"/>
    <w:rsid w:val="00F920C2"/>
    <w:rsid w:val="00FA2D7F"/>
    <w:rsid w:val="00FA3D24"/>
    <w:rsid w:val="00FC7502"/>
    <w:rsid w:val="00FD575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AF0"/>
    <w:pPr>
      <w:spacing w:after="200" w:line="276" w:lineRule="auto"/>
    </w:pPr>
    <w:rPr>
      <w:rFonts w:cs="Calibri"/>
    </w:rPr>
  </w:style>
  <w:style w:type="paragraph" w:styleId="Heading2">
    <w:name w:val="heading 2"/>
    <w:basedOn w:val="Normal"/>
    <w:next w:val="Normal"/>
    <w:link w:val="Heading2Char"/>
    <w:uiPriority w:val="99"/>
    <w:qFormat/>
    <w:rsid w:val="00B141C0"/>
    <w:pPr>
      <w:keepNext/>
      <w:spacing w:after="0" w:line="360" w:lineRule="auto"/>
      <w:jc w:val="center"/>
      <w:outlineLvl w:val="1"/>
    </w:pPr>
    <w:rPr>
      <w:rFonts w:ascii=".VnTime" w:eastAsia="Times New Roman" w:hAnsi=".VnTime" w:cs=".VnTime"/>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C6FBB"/>
    <w:rPr>
      <w:rFonts w:asciiTheme="majorHAnsi" w:eastAsiaTheme="majorEastAsia" w:hAnsiTheme="majorHAnsi" w:cstheme="majorBidi"/>
      <w:b/>
      <w:bCs/>
      <w:i/>
      <w:iCs/>
      <w:sz w:val="28"/>
      <w:szCs w:val="28"/>
    </w:rPr>
  </w:style>
  <w:style w:type="table" w:styleId="TableGrid">
    <w:name w:val="Table Grid"/>
    <w:basedOn w:val="TableNormal"/>
    <w:uiPriority w:val="99"/>
    <w:rsid w:val="007D1AB3"/>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D1AB3"/>
    <w:rPr>
      <w:color w:val="808080"/>
    </w:rPr>
  </w:style>
  <w:style w:type="paragraph" w:styleId="BalloonText">
    <w:name w:val="Balloon Text"/>
    <w:basedOn w:val="Normal"/>
    <w:link w:val="BalloonTextChar"/>
    <w:uiPriority w:val="99"/>
    <w:semiHidden/>
    <w:rsid w:val="007D1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1AB3"/>
    <w:rPr>
      <w:rFonts w:ascii="Tahoma" w:hAnsi="Tahoma" w:cs="Tahoma"/>
      <w:sz w:val="16"/>
      <w:szCs w:val="16"/>
    </w:rPr>
  </w:style>
  <w:style w:type="paragraph" w:styleId="ListParagraph">
    <w:name w:val="List Paragraph"/>
    <w:basedOn w:val="Normal"/>
    <w:uiPriority w:val="99"/>
    <w:qFormat/>
    <w:rsid w:val="00F6084B"/>
    <w:pPr>
      <w:ind w:left="720"/>
    </w:pPr>
  </w:style>
  <w:style w:type="character" w:styleId="CommentReference">
    <w:name w:val="annotation reference"/>
    <w:basedOn w:val="DefaultParagraphFont"/>
    <w:uiPriority w:val="99"/>
    <w:semiHidden/>
    <w:rsid w:val="004D0931"/>
    <w:rPr>
      <w:sz w:val="16"/>
      <w:szCs w:val="16"/>
    </w:rPr>
  </w:style>
  <w:style w:type="paragraph" w:styleId="CommentText">
    <w:name w:val="annotation text"/>
    <w:basedOn w:val="Normal"/>
    <w:link w:val="CommentTextChar"/>
    <w:uiPriority w:val="99"/>
    <w:semiHidden/>
    <w:rsid w:val="004D093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D0931"/>
    <w:rPr>
      <w:sz w:val="20"/>
      <w:szCs w:val="20"/>
    </w:rPr>
  </w:style>
  <w:style w:type="paragraph" w:styleId="CommentSubject">
    <w:name w:val="annotation subject"/>
    <w:basedOn w:val="CommentText"/>
    <w:next w:val="CommentText"/>
    <w:link w:val="CommentSubjectChar"/>
    <w:uiPriority w:val="99"/>
    <w:semiHidden/>
    <w:rsid w:val="004D0931"/>
    <w:rPr>
      <w:b/>
      <w:bCs/>
    </w:rPr>
  </w:style>
  <w:style w:type="character" w:customStyle="1" w:styleId="CommentSubjectChar">
    <w:name w:val="Comment Subject Char"/>
    <w:basedOn w:val="CommentTextChar"/>
    <w:link w:val="CommentSubject"/>
    <w:uiPriority w:val="99"/>
    <w:semiHidden/>
    <w:locked/>
    <w:rsid w:val="004D0931"/>
    <w:rPr>
      <w:b/>
      <w:bCs/>
    </w:rPr>
  </w:style>
  <w:style w:type="paragraph" w:styleId="Footer">
    <w:name w:val="footer"/>
    <w:basedOn w:val="Normal"/>
    <w:link w:val="FooterChar"/>
    <w:uiPriority w:val="99"/>
    <w:rsid w:val="00DD350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semiHidden/>
    <w:rsid w:val="001C6FBB"/>
    <w:rPr>
      <w:rFonts w:cs="Calibri"/>
    </w:rPr>
  </w:style>
</w:styles>
</file>

<file path=word/webSettings.xml><?xml version="1.0" encoding="utf-8"?>
<w:webSettings xmlns:r="http://schemas.openxmlformats.org/officeDocument/2006/relationships" xmlns:w="http://schemas.openxmlformats.org/wordprocessingml/2006/main">
  <w:divs>
    <w:div w:id="791676877">
      <w:marLeft w:val="0"/>
      <w:marRight w:val="0"/>
      <w:marTop w:val="0"/>
      <w:marBottom w:val="0"/>
      <w:divBdr>
        <w:top w:val="none" w:sz="0" w:space="0" w:color="auto"/>
        <w:left w:val="none" w:sz="0" w:space="0" w:color="auto"/>
        <w:bottom w:val="none" w:sz="0" w:space="0" w:color="auto"/>
        <w:right w:val="none" w:sz="0" w:space="0" w:color="auto"/>
      </w:divBdr>
    </w:div>
    <w:div w:id="791676878">
      <w:marLeft w:val="0"/>
      <w:marRight w:val="0"/>
      <w:marTop w:val="0"/>
      <w:marBottom w:val="0"/>
      <w:divBdr>
        <w:top w:val="none" w:sz="0" w:space="0" w:color="auto"/>
        <w:left w:val="none" w:sz="0" w:space="0" w:color="auto"/>
        <w:bottom w:val="none" w:sz="0" w:space="0" w:color="auto"/>
        <w:right w:val="none" w:sz="0" w:space="0" w:color="auto"/>
      </w:divBdr>
    </w:div>
    <w:div w:id="791676879">
      <w:marLeft w:val="0"/>
      <w:marRight w:val="0"/>
      <w:marTop w:val="0"/>
      <w:marBottom w:val="0"/>
      <w:divBdr>
        <w:top w:val="none" w:sz="0" w:space="0" w:color="auto"/>
        <w:left w:val="none" w:sz="0" w:space="0" w:color="auto"/>
        <w:bottom w:val="none" w:sz="0" w:space="0" w:color="auto"/>
        <w:right w:val="none" w:sz="0" w:space="0" w:color="auto"/>
      </w:divBdr>
    </w:div>
    <w:div w:id="791676880">
      <w:marLeft w:val="0"/>
      <w:marRight w:val="0"/>
      <w:marTop w:val="0"/>
      <w:marBottom w:val="0"/>
      <w:divBdr>
        <w:top w:val="none" w:sz="0" w:space="0" w:color="auto"/>
        <w:left w:val="none" w:sz="0" w:space="0" w:color="auto"/>
        <w:bottom w:val="none" w:sz="0" w:space="0" w:color="auto"/>
        <w:right w:val="none" w:sz="0" w:space="0" w:color="auto"/>
      </w:divBdr>
    </w:div>
    <w:div w:id="791676881">
      <w:marLeft w:val="0"/>
      <w:marRight w:val="0"/>
      <w:marTop w:val="0"/>
      <w:marBottom w:val="0"/>
      <w:divBdr>
        <w:top w:val="none" w:sz="0" w:space="0" w:color="auto"/>
        <w:left w:val="none" w:sz="0" w:space="0" w:color="auto"/>
        <w:bottom w:val="none" w:sz="0" w:space="0" w:color="auto"/>
        <w:right w:val="none" w:sz="0" w:space="0" w:color="auto"/>
      </w:divBdr>
    </w:div>
    <w:div w:id="791676882">
      <w:marLeft w:val="0"/>
      <w:marRight w:val="0"/>
      <w:marTop w:val="0"/>
      <w:marBottom w:val="0"/>
      <w:divBdr>
        <w:top w:val="none" w:sz="0" w:space="0" w:color="auto"/>
        <w:left w:val="none" w:sz="0" w:space="0" w:color="auto"/>
        <w:bottom w:val="none" w:sz="0" w:space="0" w:color="auto"/>
        <w:right w:val="none" w:sz="0" w:space="0" w:color="auto"/>
      </w:divBdr>
    </w:div>
    <w:div w:id="791676883">
      <w:marLeft w:val="0"/>
      <w:marRight w:val="0"/>
      <w:marTop w:val="0"/>
      <w:marBottom w:val="0"/>
      <w:divBdr>
        <w:top w:val="none" w:sz="0" w:space="0" w:color="auto"/>
        <w:left w:val="none" w:sz="0" w:space="0" w:color="auto"/>
        <w:bottom w:val="none" w:sz="0" w:space="0" w:color="auto"/>
        <w:right w:val="none" w:sz="0" w:space="0" w:color="auto"/>
      </w:divBdr>
    </w:div>
    <w:div w:id="791676884">
      <w:marLeft w:val="0"/>
      <w:marRight w:val="0"/>
      <w:marTop w:val="0"/>
      <w:marBottom w:val="0"/>
      <w:divBdr>
        <w:top w:val="none" w:sz="0" w:space="0" w:color="auto"/>
        <w:left w:val="none" w:sz="0" w:space="0" w:color="auto"/>
        <w:bottom w:val="none" w:sz="0" w:space="0" w:color="auto"/>
        <w:right w:val="none" w:sz="0" w:space="0" w:color="auto"/>
      </w:divBdr>
    </w:div>
    <w:div w:id="791676885">
      <w:marLeft w:val="0"/>
      <w:marRight w:val="0"/>
      <w:marTop w:val="0"/>
      <w:marBottom w:val="0"/>
      <w:divBdr>
        <w:top w:val="none" w:sz="0" w:space="0" w:color="auto"/>
        <w:left w:val="none" w:sz="0" w:space="0" w:color="auto"/>
        <w:bottom w:val="none" w:sz="0" w:space="0" w:color="auto"/>
        <w:right w:val="none" w:sz="0" w:space="0" w:color="auto"/>
      </w:divBdr>
    </w:div>
    <w:div w:id="791676886">
      <w:marLeft w:val="0"/>
      <w:marRight w:val="0"/>
      <w:marTop w:val="0"/>
      <w:marBottom w:val="0"/>
      <w:divBdr>
        <w:top w:val="none" w:sz="0" w:space="0" w:color="auto"/>
        <w:left w:val="none" w:sz="0" w:space="0" w:color="auto"/>
        <w:bottom w:val="none" w:sz="0" w:space="0" w:color="auto"/>
        <w:right w:val="none" w:sz="0" w:space="0" w:color="auto"/>
      </w:divBdr>
    </w:div>
    <w:div w:id="791676887">
      <w:marLeft w:val="0"/>
      <w:marRight w:val="0"/>
      <w:marTop w:val="0"/>
      <w:marBottom w:val="0"/>
      <w:divBdr>
        <w:top w:val="none" w:sz="0" w:space="0" w:color="auto"/>
        <w:left w:val="none" w:sz="0" w:space="0" w:color="auto"/>
        <w:bottom w:val="none" w:sz="0" w:space="0" w:color="auto"/>
        <w:right w:val="none" w:sz="0" w:space="0" w:color="auto"/>
      </w:divBdr>
    </w:div>
    <w:div w:id="791676888">
      <w:marLeft w:val="0"/>
      <w:marRight w:val="0"/>
      <w:marTop w:val="0"/>
      <w:marBottom w:val="0"/>
      <w:divBdr>
        <w:top w:val="none" w:sz="0" w:space="0" w:color="auto"/>
        <w:left w:val="none" w:sz="0" w:space="0" w:color="auto"/>
        <w:bottom w:val="none" w:sz="0" w:space="0" w:color="auto"/>
        <w:right w:val="none" w:sz="0" w:space="0" w:color="auto"/>
      </w:divBdr>
    </w:div>
    <w:div w:id="791676889">
      <w:marLeft w:val="0"/>
      <w:marRight w:val="0"/>
      <w:marTop w:val="0"/>
      <w:marBottom w:val="0"/>
      <w:divBdr>
        <w:top w:val="none" w:sz="0" w:space="0" w:color="auto"/>
        <w:left w:val="none" w:sz="0" w:space="0" w:color="auto"/>
        <w:bottom w:val="none" w:sz="0" w:space="0" w:color="auto"/>
        <w:right w:val="none" w:sz="0" w:space="0" w:color="auto"/>
      </w:divBdr>
    </w:div>
    <w:div w:id="791676890">
      <w:marLeft w:val="0"/>
      <w:marRight w:val="0"/>
      <w:marTop w:val="0"/>
      <w:marBottom w:val="0"/>
      <w:divBdr>
        <w:top w:val="none" w:sz="0" w:space="0" w:color="auto"/>
        <w:left w:val="none" w:sz="0" w:space="0" w:color="auto"/>
        <w:bottom w:val="none" w:sz="0" w:space="0" w:color="auto"/>
        <w:right w:val="none" w:sz="0" w:space="0" w:color="auto"/>
      </w:divBdr>
    </w:div>
    <w:div w:id="791676891">
      <w:marLeft w:val="0"/>
      <w:marRight w:val="0"/>
      <w:marTop w:val="0"/>
      <w:marBottom w:val="0"/>
      <w:divBdr>
        <w:top w:val="none" w:sz="0" w:space="0" w:color="auto"/>
        <w:left w:val="none" w:sz="0" w:space="0" w:color="auto"/>
        <w:bottom w:val="none" w:sz="0" w:space="0" w:color="auto"/>
        <w:right w:val="none" w:sz="0" w:space="0" w:color="auto"/>
      </w:divBdr>
    </w:div>
    <w:div w:id="791676892">
      <w:marLeft w:val="0"/>
      <w:marRight w:val="0"/>
      <w:marTop w:val="0"/>
      <w:marBottom w:val="0"/>
      <w:divBdr>
        <w:top w:val="none" w:sz="0" w:space="0" w:color="auto"/>
        <w:left w:val="none" w:sz="0" w:space="0" w:color="auto"/>
        <w:bottom w:val="none" w:sz="0" w:space="0" w:color="auto"/>
        <w:right w:val="none" w:sz="0" w:space="0" w:color="auto"/>
      </w:divBdr>
    </w:div>
    <w:div w:id="791676893">
      <w:marLeft w:val="0"/>
      <w:marRight w:val="0"/>
      <w:marTop w:val="0"/>
      <w:marBottom w:val="0"/>
      <w:divBdr>
        <w:top w:val="none" w:sz="0" w:space="0" w:color="auto"/>
        <w:left w:val="none" w:sz="0" w:space="0" w:color="auto"/>
        <w:bottom w:val="none" w:sz="0" w:space="0" w:color="auto"/>
        <w:right w:val="none" w:sz="0" w:space="0" w:color="auto"/>
      </w:divBdr>
    </w:div>
    <w:div w:id="791676894">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9</Pages>
  <Words>1856</Words>
  <Characters>10580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NEU-backup</dc:creator>
  <cp:keywords/>
  <dc:description/>
  <cp:lastModifiedBy>User</cp:lastModifiedBy>
  <cp:revision>4</cp:revision>
  <dcterms:created xsi:type="dcterms:W3CDTF">2015-10-27T12:50:00Z</dcterms:created>
  <dcterms:modified xsi:type="dcterms:W3CDTF">2015-11-02T02:50:00Z</dcterms:modified>
</cp:coreProperties>
</file>